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212" w:rsidRPr="00EF1CCB" w:rsidRDefault="00C60212" w:rsidP="000F6505">
      <w:pPr>
        <w:pBdr>
          <w:top w:val="single" w:sz="4" w:space="1" w:color="auto"/>
          <w:left w:val="single" w:sz="4" w:space="4" w:color="auto"/>
          <w:bottom w:val="single" w:sz="4" w:space="1" w:color="auto"/>
          <w:right w:val="single" w:sz="4" w:space="4" w:color="auto"/>
        </w:pBdr>
        <w:spacing w:after="0" w:line="240" w:lineRule="auto"/>
        <w:jc w:val="both"/>
        <w:rPr>
          <w:rFonts w:ascii="Segoe UI" w:hAnsi="Segoe UI" w:cs="Segoe UI"/>
          <w:sz w:val="28"/>
          <w:szCs w:val="28"/>
          <w:lang w:val="fr-FR"/>
        </w:rPr>
      </w:pPr>
      <w:r w:rsidRPr="00EF1CCB">
        <w:rPr>
          <w:rFonts w:ascii="Segoe UI" w:hAnsi="Segoe UI" w:cs="Segoe UI"/>
          <w:sz w:val="28"/>
          <w:szCs w:val="28"/>
          <w:lang w:val="fr-FR"/>
        </w:rPr>
        <w:t xml:space="preserve">SSWA </w:t>
      </w:r>
      <w:r w:rsidR="00B90C42" w:rsidRPr="00EF1CCB">
        <w:rPr>
          <w:rFonts w:ascii="Segoe UI" w:hAnsi="Segoe UI" w:cs="Segoe UI"/>
          <w:sz w:val="28"/>
          <w:szCs w:val="28"/>
          <w:lang w:val="fr-FR"/>
        </w:rPr>
        <w:t>–</w:t>
      </w:r>
      <w:r w:rsidRPr="00EF1CCB">
        <w:rPr>
          <w:rFonts w:ascii="Segoe UI" w:hAnsi="Segoe UI" w:cs="Segoe UI"/>
          <w:sz w:val="28"/>
          <w:szCs w:val="28"/>
          <w:lang w:val="fr-FR"/>
        </w:rPr>
        <w:t xml:space="preserve"> </w:t>
      </w:r>
      <w:r w:rsidR="00B90C42" w:rsidRPr="00EF1CCB">
        <w:rPr>
          <w:rFonts w:ascii="Segoe UI" w:hAnsi="Segoe UI" w:cs="Segoe UI"/>
          <w:sz w:val="28"/>
          <w:szCs w:val="28"/>
          <w:lang w:val="fr-FR"/>
        </w:rPr>
        <w:t xml:space="preserve">Cadre commun des compétences des </w:t>
      </w:r>
      <w:r w:rsidR="00CE7740" w:rsidRPr="00EF1CCB">
        <w:rPr>
          <w:rFonts w:ascii="Segoe UI" w:hAnsi="Segoe UI" w:cs="Segoe UI"/>
          <w:b/>
          <w:sz w:val="28"/>
          <w:szCs w:val="28"/>
          <w:lang w:val="fr-FR"/>
        </w:rPr>
        <w:t>Para Professionne</w:t>
      </w:r>
      <w:r w:rsidRPr="00EF1CCB">
        <w:rPr>
          <w:rFonts w:ascii="Segoe UI" w:hAnsi="Segoe UI" w:cs="Segoe UI"/>
          <w:b/>
          <w:sz w:val="28"/>
          <w:szCs w:val="28"/>
          <w:lang w:val="fr-FR"/>
        </w:rPr>
        <w:t>ls</w:t>
      </w:r>
      <w:r w:rsidRPr="00EF1CCB">
        <w:rPr>
          <w:rFonts w:ascii="Segoe UI" w:hAnsi="Segoe UI" w:cs="Segoe UI"/>
          <w:sz w:val="28"/>
          <w:szCs w:val="28"/>
          <w:lang w:val="fr-FR"/>
        </w:rPr>
        <w:t xml:space="preserve"> (</w:t>
      </w:r>
      <w:r w:rsidR="00474EA6" w:rsidRPr="00EF1CCB">
        <w:rPr>
          <w:rFonts w:ascii="Segoe UI" w:hAnsi="Segoe UI" w:cs="Segoe UI"/>
          <w:sz w:val="28"/>
          <w:szCs w:val="28"/>
          <w:lang w:val="fr-FR"/>
        </w:rPr>
        <w:t xml:space="preserve">Global Alliance, </w:t>
      </w:r>
      <w:r w:rsidR="002164B5" w:rsidRPr="00EF1CCB">
        <w:rPr>
          <w:rFonts w:ascii="Segoe UI" w:hAnsi="Segoe UI" w:cs="Segoe UI"/>
          <w:sz w:val="28"/>
          <w:szCs w:val="28"/>
          <w:lang w:val="fr-FR"/>
        </w:rPr>
        <w:t>S</w:t>
      </w:r>
      <w:r w:rsidRPr="00EF1CCB">
        <w:rPr>
          <w:rFonts w:ascii="Segoe UI" w:hAnsi="Segoe UI" w:cs="Segoe UI"/>
          <w:sz w:val="28"/>
          <w:szCs w:val="28"/>
          <w:lang w:val="fr-FR"/>
        </w:rPr>
        <w:t xml:space="preserve">eptembre 2015) </w:t>
      </w:r>
    </w:p>
    <w:p w:rsidR="00C60212" w:rsidRPr="00EF1CCB" w:rsidRDefault="00C60212" w:rsidP="000F6505">
      <w:pPr>
        <w:jc w:val="both"/>
        <w:rPr>
          <w:rFonts w:ascii="Segoe UI" w:hAnsi="Segoe UI" w:cs="Segoe UI"/>
          <w:b/>
          <w:bCs/>
          <w:sz w:val="20"/>
          <w:szCs w:val="20"/>
          <w:lang w:val="fr-FR"/>
        </w:rPr>
      </w:pPr>
    </w:p>
    <w:p w:rsidR="007043C0" w:rsidRPr="00EF1CCB" w:rsidRDefault="00E720EF" w:rsidP="000F6505">
      <w:pPr>
        <w:jc w:val="both"/>
        <w:rPr>
          <w:rFonts w:ascii="Segoe UI" w:hAnsi="Segoe UI" w:cs="Segoe UI"/>
          <w:sz w:val="28"/>
          <w:szCs w:val="28"/>
          <w:lang w:val="fr-FR"/>
        </w:rPr>
      </w:pPr>
      <w:r w:rsidRPr="00EF1CCB">
        <w:rPr>
          <w:rFonts w:ascii="Segoe UI" w:hAnsi="Segoe UI" w:cs="Segoe UI"/>
          <w:b/>
          <w:bCs/>
          <w:sz w:val="28"/>
          <w:szCs w:val="28"/>
          <w:lang w:val="fr-FR"/>
        </w:rPr>
        <w:t>Fonction # 1: Compétences en communication</w:t>
      </w:r>
    </w:p>
    <w:tbl>
      <w:tblPr>
        <w:tblStyle w:val="TableGrid"/>
        <w:tblW w:w="0" w:type="auto"/>
        <w:tblLook w:val="04A0" w:firstRow="1" w:lastRow="0" w:firstColumn="1" w:lastColumn="0" w:noHBand="0" w:noVBand="1"/>
      </w:tblPr>
      <w:tblGrid>
        <w:gridCol w:w="4649"/>
        <w:gridCol w:w="4649"/>
        <w:gridCol w:w="4650"/>
      </w:tblGrid>
      <w:tr w:rsidR="00EF1CCB" w:rsidRPr="00EF1CCB" w:rsidTr="007043C0">
        <w:tc>
          <w:tcPr>
            <w:tcW w:w="4649" w:type="dxa"/>
            <w:shd w:val="clear" w:color="auto" w:fill="B8CCE4" w:themeFill="accent1" w:themeFillTint="66"/>
          </w:tcPr>
          <w:p w:rsidR="007043C0" w:rsidRPr="00EF1CCB" w:rsidRDefault="007043C0" w:rsidP="000F6505">
            <w:pPr>
              <w:jc w:val="both"/>
              <w:rPr>
                <w:rFonts w:ascii="Segoe UI" w:hAnsi="Segoe UI" w:cs="Segoe UI"/>
                <w:b/>
                <w:sz w:val="24"/>
                <w:szCs w:val="24"/>
                <w:lang w:val="fr-FR"/>
              </w:rPr>
            </w:pPr>
            <w:r w:rsidRPr="00EF1CCB">
              <w:rPr>
                <w:rFonts w:ascii="Segoe UI" w:hAnsi="Segoe UI" w:cs="Segoe UI"/>
                <w:b/>
                <w:sz w:val="24"/>
                <w:szCs w:val="24"/>
                <w:lang w:val="fr-FR"/>
              </w:rPr>
              <w:t xml:space="preserve">Domaines fonctionnels des </w:t>
            </w:r>
            <w:proofErr w:type="spellStart"/>
            <w:r w:rsidRPr="00EF1CCB">
              <w:rPr>
                <w:rFonts w:ascii="Segoe UI" w:hAnsi="Segoe UI" w:cs="Segoe UI"/>
                <w:b/>
                <w:sz w:val="24"/>
                <w:szCs w:val="24"/>
                <w:lang w:val="fr-FR"/>
              </w:rPr>
              <w:t>paraprofessionnel</w:t>
            </w:r>
            <w:r w:rsidR="00EF1CCB" w:rsidRPr="00EF1CCB">
              <w:rPr>
                <w:rFonts w:ascii="Segoe UI" w:hAnsi="Segoe UI" w:cs="Segoe UI"/>
                <w:b/>
                <w:sz w:val="24"/>
                <w:szCs w:val="24"/>
                <w:lang w:val="fr-FR"/>
              </w:rPr>
              <w:t>s</w:t>
            </w:r>
            <w:proofErr w:type="spellEnd"/>
          </w:p>
        </w:tc>
        <w:tc>
          <w:tcPr>
            <w:tcW w:w="4649" w:type="dxa"/>
            <w:shd w:val="clear" w:color="auto" w:fill="B8CCE4" w:themeFill="accent1" w:themeFillTint="66"/>
          </w:tcPr>
          <w:p w:rsidR="007043C0" w:rsidRPr="00EF1CCB" w:rsidRDefault="00EF1CCB" w:rsidP="000F6505">
            <w:pPr>
              <w:pStyle w:val="Default"/>
              <w:spacing w:after="120"/>
              <w:jc w:val="both"/>
              <w:rPr>
                <w:color w:val="auto"/>
                <w:lang w:val="fr-FR"/>
              </w:rPr>
            </w:pPr>
            <w:r w:rsidRPr="00EF1CCB">
              <w:rPr>
                <w:b/>
                <w:bCs/>
                <w:color w:val="auto"/>
                <w:lang w:val="fr-FR"/>
              </w:rPr>
              <w:t>Compétences</w:t>
            </w:r>
            <w:r w:rsidR="008E2E4B" w:rsidRPr="00EF1CCB">
              <w:rPr>
                <w:b/>
                <w:bCs/>
                <w:color w:val="auto"/>
                <w:lang w:val="fr-FR"/>
              </w:rPr>
              <w:t xml:space="preserve"> pratiques des </w:t>
            </w:r>
            <w:proofErr w:type="spellStart"/>
            <w:r w:rsidR="008E2E4B" w:rsidRPr="00EF1CCB">
              <w:rPr>
                <w:b/>
                <w:bCs/>
                <w:color w:val="auto"/>
                <w:lang w:val="fr-FR"/>
              </w:rPr>
              <w:t>paraprofessionnels</w:t>
            </w:r>
            <w:proofErr w:type="spellEnd"/>
          </w:p>
          <w:p w:rsidR="007043C0" w:rsidRPr="00EF1CCB" w:rsidRDefault="007043C0" w:rsidP="000F6505">
            <w:pPr>
              <w:jc w:val="both"/>
              <w:rPr>
                <w:rFonts w:ascii="Segoe UI" w:hAnsi="Segoe UI" w:cs="Segoe UI"/>
                <w:sz w:val="24"/>
                <w:szCs w:val="24"/>
                <w:lang w:val="fr-FR"/>
              </w:rPr>
            </w:pPr>
          </w:p>
        </w:tc>
        <w:tc>
          <w:tcPr>
            <w:tcW w:w="4650" w:type="dxa"/>
            <w:shd w:val="clear" w:color="auto" w:fill="B8CCE4" w:themeFill="accent1" w:themeFillTint="66"/>
          </w:tcPr>
          <w:p w:rsidR="007043C0" w:rsidRPr="00EF1CCB" w:rsidRDefault="00EF1CCB" w:rsidP="000F6505">
            <w:pPr>
              <w:pStyle w:val="Default"/>
              <w:spacing w:after="120"/>
              <w:jc w:val="both"/>
              <w:rPr>
                <w:color w:val="auto"/>
                <w:lang w:val="fr-FR"/>
              </w:rPr>
            </w:pPr>
            <w:r w:rsidRPr="00EF1CCB">
              <w:rPr>
                <w:b/>
                <w:bCs/>
                <w:color w:val="auto"/>
                <w:lang w:val="fr-FR"/>
              </w:rPr>
              <w:t>Compétences</w:t>
            </w:r>
            <w:r w:rsidR="00F949EC" w:rsidRPr="00EF1CCB">
              <w:rPr>
                <w:b/>
                <w:bCs/>
                <w:color w:val="auto"/>
                <w:lang w:val="fr-FR"/>
              </w:rPr>
              <w:t xml:space="preserve"> thé</w:t>
            </w:r>
            <w:r w:rsidR="008E2E4B" w:rsidRPr="00EF1CCB">
              <w:rPr>
                <w:b/>
                <w:bCs/>
                <w:color w:val="auto"/>
                <w:lang w:val="fr-FR"/>
              </w:rPr>
              <w:t xml:space="preserve">oriques des </w:t>
            </w:r>
            <w:proofErr w:type="spellStart"/>
            <w:r w:rsidR="008E2E4B" w:rsidRPr="00EF1CCB">
              <w:rPr>
                <w:b/>
                <w:bCs/>
                <w:color w:val="auto"/>
                <w:lang w:val="fr-FR"/>
              </w:rPr>
              <w:t>paraprofessionnels</w:t>
            </w:r>
            <w:proofErr w:type="spellEnd"/>
            <w:r w:rsidR="008E2E4B" w:rsidRPr="00EF1CCB">
              <w:rPr>
                <w:b/>
                <w:bCs/>
                <w:color w:val="auto"/>
                <w:lang w:val="fr-FR"/>
              </w:rPr>
              <w:t xml:space="preserve"> </w:t>
            </w:r>
            <w:r w:rsidR="007043C0" w:rsidRPr="00EF1CCB">
              <w:rPr>
                <w:b/>
                <w:bCs/>
                <w:color w:val="auto"/>
                <w:lang w:val="fr-FR"/>
              </w:rPr>
              <w:t xml:space="preserve"> </w:t>
            </w:r>
          </w:p>
          <w:p w:rsidR="007043C0" w:rsidRPr="00EF1CCB" w:rsidRDefault="007043C0" w:rsidP="000F6505">
            <w:pPr>
              <w:jc w:val="both"/>
              <w:rPr>
                <w:rFonts w:ascii="Segoe UI" w:hAnsi="Segoe UI" w:cs="Segoe UI"/>
                <w:sz w:val="24"/>
                <w:szCs w:val="24"/>
                <w:lang w:val="fr-FR"/>
              </w:rPr>
            </w:pPr>
          </w:p>
        </w:tc>
      </w:tr>
      <w:tr w:rsidR="00EF1CCB" w:rsidRPr="00B7288D" w:rsidTr="007043C0">
        <w:tc>
          <w:tcPr>
            <w:tcW w:w="4649" w:type="dxa"/>
            <w:shd w:val="clear" w:color="auto" w:fill="FBD4B4" w:themeFill="accent6" w:themeFillTint="66"/>
          </w:tcPr>
          <w:p w:rsidR="007043C0" w:rsidRPr="00EF1CCB" w:rsidRDefault="007043C0" w:rsidP="000F6505">
            <w:pPr>
              <w:jc w:val="both"/>
              <w:rPr>
                <w:rFonts w:ascii="Segoe UI" w:hAnsi="Segoe UI" w:cs="Segoe UI"/>
                <w:sz w:val="20"/>
                <w:szCs w:val="20"/>
                <w:lang w:val="fr-FR"/>
              </w:rPr>
            </w:pPr>
            <w:r w:rsidRPr="00EF1CCB">
              <w:rPr>
                <w:rFonts w:ascii="Segoe UI" w:hAnsi="Segoe UI" w:cs="Segoe UI"/>
                <w:sz w:val="20"/>
                <w:szCs w:val="20"/>
                <w:lang w:val="fr-FR"/>
              </w:rPr>
              <w:t xml:space="preserve">Communiquer avec les familles et autres </w:t>
            </w:r>
            <w:r w:rsidR="00C6669C" w:rsidRPr="00EF1CCB">
              <w:rPr>
                <w:rFonts w:ascii="Segoe UI" w:hAnsi="Segoe UI" w:cs="Segoe UI"/>
                <w:sz w:val="20"/>
                <w:szCs w:val="20"/>
                <w:lang w:val="fr-FR"/>
              </w:rPr>
              <w:t>tra</w:t>
            </w:r>
            <w:r w:rsidRPr="00EF1CCB">
              <w:rPr>
                <w:rFonts w:ascii="Segoe UI" w:hAnsi="Segoe UI" w:cs="Segoe UI"/>
                <w:sz w:val="20"/>
                <w:szCs w:val="20"/>
                <w:lang w:val="fr-FR"/>
              </w:rPr>
              <w:t>vailleurs dans un contexte culturel spécifique</w:t>
            </w:r>
          </w:p>
        </w:tc>
        <w:tc>
          <w:tcPr>
            <w:tcW w:w="4649" w:type="dxa"/>
            <w:shd w:val="clear" w:color="auto" w:fill="FBD4B4" w:themeFill="accent6" w:themeFillTint="66"/>
          </w:tcPr>
          <w:p w:rsidR="008E2E4B" w:rsidRPr="00EF1CCB" w:rsidRDefault="008E2E4B" w:rsidP="000F6505">
            <w:pPr>
              <w:pStyle w:val="Default"/>
              <w:numPr>
                <w:ilvl w:val="0"/>
                <w:numId w:val="1"/>
              </w:numPr>
              <w:jc w:val="both"/>
              <w:rPr>
                <w:color w:val="auto"/>
                <w:sz w:val="20"/>
                <w:szCs w:val="20"/>
                <w:lang w:val="fr-FR"/>
              </w:rPr>
            </w:pPr>
            <w:r w:rsidRPr="00EF1CCB">
              <w:rPr>
                <w:color w:val="auto"/>
                <w:sz w:val="20"/>
                <w:szCs w:val="20"/>
                <w:lang w:val="fr-FR"/>
              </w:rPr>
              <w:t xml:space="preserve">Faire preuve de compétences culturelles à travers l’utilisation </w:t>
            </w:r>
            <w:r w:rsidR="00C6669C" w:rsidRPr="00EF1CCB">
              <w:rPr>
                <w:color w:val="auto"/>
                <w:sz w:val="20"/>
                <w:szCs w:val="20"/>
                <w:lang w:val="fr-FR"/>
              </w:rPr>
              <w:t>d’un langage approprié</w:t>
            </w:r>
            <w:r w:rsidRPr="00EF1CCB">
              <w:rPr>
                <w:color w:val="auto"/>
                <w:sz w:val="20"/>
                <w:szCs w:val="20"/>
                <w:lang w:val="fr-FR"/>
              </w:rPr>
              <w:t xml:space="preserve">, les salutations </w:t>
            </w:r>
            <w:r w:rsidR="00C6669C" w:rsidRPr="00EF1CCB">
              <w:rPr>
                <w:color w:val="auto"/>
                <w:sz w:val="20"/>
                <w:szCs w:val="20"/>
                <w:lang w:val="fr-FR"/>
              </w:rPr>
              <w:t>et ce qui est adressé</w:t>
            </w:r>
            <w:r w:rsidRPr="00EF1CCB">
              <w:rPr>
                <w:color w:val="auto"/>
                <w:sz w:val="20"/>
                <w:szCs w:val="20"/>
                <w:lang w:val="fr-FR"/>
              </w:rPr>
              <w:t xml:space="preserve"> en premier (protocole)</w:t>
            </w:r>
          </w:p>
          <w:p w:rsidR="008E2E4B" w:rsidRPr="00EF1CCB" w:rsidRDefault="008E2E4B" w:rsidP="000F6505">
            <w:pPr>
              <w:pStyle w:val="Default"/>
              <w:numPr>
                <w:ilvl w:val="0"/>
                <w:numId w:val="1"/>
              </w:numPr>
              <w:jc w:val="both"/>
              <w:rPr>
                <w:color w:val="auto"/>
                <w:sz w:val="20"/>
                <w:szCs w:val="20"/>
                <w:lang w:val="fr-FR"/>
              </w:rPr>
            </w:pPr>
            <w:r w:rsidRPr="00EF1CCB">
              <w:rPr>
                <w:color w:val="auto"/>
                <w:sz w:val="20"/>
                <w:szCs w:val="20"/>
                <w:lang w:val="fr-FR"/>
              </w:rPr>
              <w:t>Comprendre les valeurs éthiques et les pratiques culturelles de la communauté locale et utiliser cette compréhension pour faciliter une communication efficace</w:t>
            </w:r>
          </w:p>
          <w:p w:rsidR="008E2E4B" w:rsidRPr="00EF1CCB" w:rsidRDefault="008E6E7E" w:rsidP="000F6505">
            <w:pPr>
              <w:pStyle w:val="Default"/>
              <w:numPr>
                <w:ilvl w:val="0"/>
                <w:numId w:val="1"/>
              </w:numPr>
              <w:jc w:val="both"/>
              <w:rPr>
                <w:color w:val="auto"/>
                <w:sz w:val="20"/>
                <w:szCs w:val="20"/>
                <w:lang w:val="fr-FR"/>
              </w:rPr>
            </w:pPr>
            <w:r w:rsidRPr="00EF1CCB">
              <w:rPr>
                <w:color w:val="auto"/>
                <w:sz w:val="20"/>
                <w:szCs w:val="20"/>
                <w:lang w:val="fr-FR"/>
              </w:rPr>
              <w:t xml:space="preserve">Recueillir, transmettre et recevoir des informations tout en complétant l’information écrite attribuée </w:t>
            </w:r>
            <w:r w:rsidR="00C6669C" w:rsidRPr="00EF1CCB">
              <w:rPr>
                <w:color w:val="auto"/>
                <w:sz w:val="20"/>
                <w:szCs w:val="20"/>
                <w:lang w:val="fr-FR"/>
              </w:rPr>
              <w:t>par</w:t>
            </w:r>
            <w:r w:rsidRPr="00EF1CCB">
              <w:rPr>
                <w:color w:val="auto"/>
                <w:sz w:val="20"/>
                <w:szCs w:val="20"/>
                <w:lang w:val="fr-FR"/>
              </w:rPr>
              <w:t xml:space="preserve"> la supervision directe</w:t>
            </w:r>
          </w:p>
          <w:p w:rsidR="008E6E7E" w:rsidRPr="00EF1CCB" w:rsidRDefault="008E6E7E" w:rsidP="000F6505">
            <w:pPr>
              <w:pStyle w:val="Default"/>
              <w:numPr>
                <w:ilvl w:val="0"/>
                <w:numId w:val="1"/>
              </w:numPr>
              <w:jc w:val="both"/>
              <w:rPr>
                <w:color w:val="auto"/>
                <w:sz w:val="20"/>
                <w:szCs w:val="20"/>
                <w:lang w:val="fr-FR"/>
              </w:rPr>
            </w:pPr>
            <w:r w:rsidRPr="00EF1CCB">
              <w:rPr>
                <w:color w:val="auto"/>
                <w:sz w:val="20"/>
                <w:szCs w:val="20"/>
                <w:lang w:val="fr-FR"/>
              </w:rPr>
              <w:t>Communiquer efficacement les messages de protection de l’enfance, de violence et d’abus à la famille et aux groupes</w:t>
            </w:r>
          </w:p>
          <w:p w:rsidR="007043C0" w:rsidRPr="00EF1CCB" w:rsidRDefault="008E6E7E" w:rsidP="000F6505">
            <w:pPr>
              <w:pStyle w:val="Default"/>
              <w:numPr>
                <w:ilvl w:val="0"/>
                <w:numId w:val="1"/>
              </w:numPr>
              <w:jc w:val="both"/>
              <w:rPr>
                <w:color w:val="auto"/>
                <w:sz w:val="20"/>
                <w:szCs w:val="20"/>
                <w:lang w:val="fr-FR"/>
              </w:rPr>
            </w:pPr>
            <w:r w:rsidRPr="00EF1CCB">
              <w:rPr>
                <w:color w:val="auto"/>
                <w:sz w:val="20"/>
                <w:szCs w:val="20"/>
                <w:lang w:val="fr-FR"/>
              </w:rPr>
              <w:t>Utiliser</w:t>
            </w:r>
            <w:r w:rsidR="00961CD3" w:rsidRPr="00EF1CCB">
              <w:rPr>
                <w:color w:val="auto"/>
                <w:sz w:val="20"/>
                <w:szCs w:val="20"/>
                <w:lang w:val="fr-FR"/>
              </w:rPr>
              <w:t xml:space="preserve"> d</w:t>
            </w:r>
            <w:r w:rsidRPr="00EF1CCB">
              <w:rPr>
                <w:color w:val="auto"/>
                <w:sz w:val="20"/>
                <w:szCs w:val="20"/>
                <w:lang w:val="fr-FR"/>
              </w:rPr>
              <w:t xml:space="preserve">es méthodes de communication de base </w:t>
            </w:r>
            <w:r w:rsidR="00961CD3" w:rsidRPr="00EF1CCB">
              <w:rPr>
                <w:color w:val="auto"/>
                <w:sz w:val="20"/>
                <w:szCs w:val="20"/>
                <w:lang w:val="fr-FR"/>
              </w:rPr>
              <w:t>amicales envers</w:t>
            </w:r>
            <w:r w:rsidRPr="00EF1CCB">
              <w:rPr>
                <w:color w:val="auto"/>
                <w:sz w:val="20"/>
                <w:szCs w:val="20"/>
                <w:lang w:val="fr-FR"/>
              </w:rPr>
              <w:t xml:space="preserve"> les enfants/clients</w:t>
            </w:r>
          </w:p>
        </w:tc>
        <w:tc>
          <w:tcPr>
            <w:tcW w:w="4650" w:type="dxa"/>
            <w:shd w:val="clear" w:color="auto" w:fill="FBD4B4" w:themeFill="accent6" w:themeFillTint="66"/>
          </w:tcPr>
          <w:p w:rsidR="00961CD3" w:rsidRPr="00EF1CCB" w:rsidRDefault="00961CD3" w:rsidP="000F6505">
            <w:pPr>
              <w:pStyle w:val="Default"/>
              <w:numPr>
                <w:ilvl w:val="0"/>
                <w:numId w:val="1"/>
              </w:numPr>
              <w:jc w:val="both"/>
              <w:rPr>
                <w:color w:val="auto"/>
                <w:sz w:val="20"/>
                <w:szCs w:val="20"/>
                <w:lang w:val="fr-FR"/>
              </w:rPr>
            </w:pPr>
            <w:r w:rsidRPr="00EF1CCB">
              <w:rPr>
                <w:color w:val="auto"/>
                <w:sz w:val="20"/>
                <w:szCs w:val="20"/>
                <w:lang w:val="fr-FR"/>
              </w:rPr>
              <w:t>Faire preuve de compétences culturelles dans divers cadres, en particulier celles relatives au contexte local</w:t>
            </w:r>
          </w:p>
          <w:p w:rsidR="00961CD3" w:rsidRPr="00EF1CCB" w:rsidRDefault="00961CD3" w:rsidP="000F6505">
            <w:pPr>
              <w:pStyle w:val="Default"/>
              <w:numPr>
                <w:ilvl w:val="0"/>
                <w:numId w:val="1"/>
              </w:numPr>
              <w:jc w:val="both"/>
              <w:rPr>
                <w:color w:val="auto"/>
                <w:sz w:val="20"/>
                <w:szCs w:val="20"/>
                <w:lang w:val="fr-FR"/>
              </w:rPr>
            </w:pPr>
            <w:r w:rsidRPr="00EF1CCB">
              <w:rPr>
                <w:color w:val="auto"/>
                <w:sz w:val="20"/>
                <w:szCs w:val="20"/>
                <w:lang w:val="fr-FR"/>
              </w:rPr>
              <w:t xml:space="preserve">Faire preuve de valeurs éthiques au niveau communautaire </w:t>
            </w:r>
          </w:p>
          <w:p w:rsidR="00961CD3" w:rsidRPr="00EF1CCB" w:rsidRDefault="00961CD3" w:rsidP="000F6505">
            <w:pPr>
              <w:pStyle w:val="Default"/>
              <w:numPr>
                <w:ilvl w:val="0"/>
                <w:numId w:val="1"/>
              </w:numPr>
              <w:jc w:val="both"/>
              <w:rPr>
                <w:color w:val="auto"/>
                <w:sz w:val="20"/>
                <w:szCs w:val="20"/>
                <w:lang w:val="fr-FR"/>
              </w:rPr>
            </w:pPr>
            <w:r w:rsidRPr="00EF1CCB">
              <w:rPr>
                <w:color w:val="auto"/>
                <w:sz w:val="20"/>
                <w:szCs w:val="20"/>
                <w:lang w:val="fr-FR"/>
              </w:rPr>
              <w:t>Faire preuve d’une communication verbale et écrite claire, concise et correcte</w:t>
            </w:r>
          </w:p>
          <w:p w:rsidR="00961CD3" w:rsidRPr="00EF1CCB" w:rsidRDefault="00961CD3" w:rsidP="000F6505">
            <w:pPr>
              <w:pStyle w:val="Default"/>
              <w:numPr>
                <w:ilvl w:val="0"/>
                <w:numId w:val="1"/>
              </w:numPr>
              <w:jc w:val="both"/>
              <w:rPr>
                <w:color w:val="auto"/>
                <w:sz w:val="20"/>
                <w:szCs w:val="20"/>
                <w:lang w:val="fr-FR"/>
              </w:rPr>
            </w:pPr>
            <w:r w:rsidRPr="00EF1CCB">
              <w:rPr>
                <w:color w:val="auto"/>
                <w:sz w:val="20"/>
                <w:szCs w:val="20"/>
                <w:lang w:val="fr-FR"/>
              </w:rPr>
              <w:t>Faire preuve de compétences basiques d’écoutes et de répondant</w:t>
            </w:r>
          </w:p>
          <w:p w:rsidR="00AF1EA8" w:rsidRPr="00EF1CCB" w:rsidRDefault="005C7A8F" w:rsidP="000F6505">
            <w:pPr>
              <w:pStyle w:val="Default"/>
              <w:numPr>
                <w:ilvl w:val="0"/>
                <w:numId w:val="1"/>
              </w:numPr>
              <w:jc w:val="both"/>
              <w:rPr>
                <w:color w:val="auto"/>
                <w:sz w:val="20"/>
                <w:szCs w:val="20"/>
                <w:lang w:val="fr-FR"/>
              </w:rPr>
            </w:pPr>
            <w:r w:rsidRPr="00EF1CCB">
              <w:rPr>
                <w:color w:val="auto"/>
                <w:sz w:val="20"/>
                <w:szCs w:val="20"/>
                <w:lang w:val="fr-FR"/>
              </w:rPr>
              <w:t>Utiliser</w:t>
            </w:r>
            <w:r w:rsidR="00AF1EA8" w:rsidRPr="00EF1CCB">
              <w:rPr>
                <w:color w:val="auto"/>
                <w:sz w:val="20"/>
                <w:szCs w:val="20"/>
                <w:lang w:val="fr-FR"/>
              </w:rPr>
              <w:t xml:space="preserve"> des méthodes de communication adaptées aux enfants</w:t>
            </w:r>
          </w:p>
          <w:p w:rsidR="00AF1EA8" w:rsidRPr="00EF1CCB" w:rsidRDefault="00AF1EA8" w:rsidP="000F6505">
            <w:pPr>
              <w:pStyle w:val="Default"/>
              <w:numPr>
                <w:ilvl w:val="0"/>
                <w:numId w:val="1"/>
              </w:numPr>
              <w:jc w:val="both"/>
              <w:rPr>
                <w:color w:val="auto"/>
                <w:sz w:val="20"/>
                <w:szCs w:val="20"/>
                <w:lang w:val="fr-FR"/>
              </w:rPr>
            </w:pPr>
            <w:r w:rsidRPr="00EF1CCB">
              <w:rPr>
                <w:color w:val="auto"/>
                <w:sz w:val="20"/>
                <w:szCs w:val="20"/>
                <w:lang w:val="fr-FR"/>
              </w:rPr>
              <w:t xml:space="preserve">Expliquer comment la communication avec les enfants diffère de celle avec les adultes </w:t>
            </w:r>
          </w:p>
          <w:p w:rsidR="00EC320D" w:rsidRPr="00EF1CCB" w:rsidRDefault="00EC320D" w:rsidP="000F6505">
            <w:pPr>
              <w:pStyle w:val="Default"/>
              <w:numPr>
                <w:ilvl w:val="0"/>
                <w:numId w:val="1"/>
              </w:numPr>
              <w:jc w:val="both"/>
              <w:rPr>
                <w:color w:val="auto"/>
                <w:sz w:val="20"/>
                <w:szCs w:val="20"/>
                <w:lang w:val="fr-FR"/>
              </w:rPr>
            </w:pPr>
            <w:r w:rsidRPr="00EF1CCB">
              <w:rPr>
                <w:color w:val="auto"/>
                <w:sz w:val="20"/>
                <w:szCs w:val="20"/>
                <w:lang w:val="fr-FR"/>
              </w:rPr>
              <w:t>Faire preuve de capacités pour suivre rapidement et de manière appropriée des instructions</w:t>
            </w:r>
          </w:p>
          <w:p w:rsidR="007043C0" w:rsidRPr="00EF1CCB" w:rsidRDefault="00E21300" w:rsidP="000F6505">
            <w:pPr>
              <w:pStyle w:val="Default"/>
              <w:numPr>
                <w:ilvl w:val="0"/>
                <w:numId w:val="1"/>
              </w:numPr>
              <w:jc w:val="both"/>
              <w:rPr>
                <w:color w:val="auto"/>
                <w:sz w:val="20"/>
                <w:szCs w:val="20"/>
                <w:lang w:val="fr-FR"/>
              </w:rPr>
            </w:pPr>
            <w:r w:rsidRPr="00EF1CCB">
              <w:rPr>
                <w:color w:val="auto"/>
                <w:sz w:val="20"/>
                <w:szCs w:val="20"/>
                <w:lang w:val="fr-FR"/>
              </w:rPr>
              <w:t xml:space="preserve">Faire preuve de </w:t>
            </w:r>
            <w:r w:rsidR="00742B19" w:rsidRPr="00EF1CCB">
              <w:rPr>
                <w:color w:val="auto"/>
                <w:sz w:val="20"/>
                <w:szCs w:val="20"/>
                <w:lang w:val="fr-FR"/>
              </w:rPr>
              <w:t>capacités</w:t>
            </w:r>
            <w:r w:rsidRPr="00EF1CCB">
              <w:rPr>
                <w:color w:val="auto"/>
                <w:sz w:val="20"/>
                <w:szCs w:val="20"/>
                <w:lang w:val="fr-FR"/>
              </w:rPr>
              <w:t xml:space="preserve"> de communication au sujet des services disponibles</w:t>
            </w:r>
          </w:p>
        </w:tc>
      </w:tr>
      <w:tr w:rsidR="00EF1CCB" w:rsidRPr="00B7288D" w:rsidTr="007043C0">
        <w:tc>
          <w:tcPr>
            <w:tcW w:w="4649" w:type="dxa"/>
            <w:shd w:val="clear" w:color="auto" w:fill="FBD4B4" w:themeFill="accent6" w:themeFillTint="66"/>
          </w:tcPr>
          <w:p w:rsidR="007043C0" w:rsidRPr="00EF1CCB" w:rsidRDefault="007043C0" w:rsidP="000F6505">
            <w:pPr>
              <w:jc w:val="both"/>
              <w:rPr>
                <w:rFonts w:ascii="Segoe UI" w:hAnsi="Segoe UI" w:cs="Segoe UI"/>
                <w:sz w:val="20"/>
                <w:szCs w:val="20"/>
                <w:lang w:val="fr-FR"/>
              </w:rPr>
            </w:pPr>
            <w:r w:rsidRPr="00EF1CCB">
              <w:rPr>
                <w:rFonts w:ascii="Segoe UI" w:hAnsi="Segoe UI" w:cs="Segoe UI"/>
                <w:sz w:val="20"/>
                <w:szCs w:val="20"/>
                <w:lang w:val="fr-FR"/>
              </w:rPr>
              <w:t xml:space="preserve">Engager </w:t>
            </w:r>
            <w:r w:rsidR="00D654BC" w:rsidRPr="00EF1CCB">
              <w:rPr>
                <w:rFonts w:ascii="Segoe UI" w:hAnsi="Segoe UI" w:cs="Segoe UI"/>
                <w:sz w:val="20"/>
                <w:szCs w:val="20"/>
                <w:lang w:val="fr-FR"/>
              </w:rPr>
              <w:t>le bénéficiaire</w:t>
            </w:r>
            <w:r w:rsidRPr="00EF1CCB">
              <w:rPr>
                <w:rFonts w:ascii="Segoe UI" w:hAnsi="Segoe UI" w:cs="Segoe UI"/>
                <w:sz w:val="20"/>
                <w:szCs w:val="20"/>
                <w:lang w:val="fr-FR"/>
              </w:rPr>
              <w:t xml:space="preserve"> et les membres de sa famille dans des discussions sur les services</w:t>
            </w:r>
          </w:p>
        </w:tc>
        <w:tc>
          <w:tcPr>
            <w:tcW w:w="4649" w:type="dxa"/>
            <w:shd w:val="clear" w:color="auto" w:fill="FBD4B4" w:themeFill="accent6" w:themeFillTint="66"/>
          </w:tcPr>
          <w:p w:rsidR="00742B19" w:rsidRPr="00EF1CCB" w:rsidRDefault="00742B19" w:rsidP="000F6505">
            <w:pPr>
              <w:pStyle w:val="Default"/>
              <w:numPr>
                <w:ilvl w:val="0"/>
                <w:numId w:val="1"/>
              </w:numPr>
              <w:jc w:val="both"/>
              <w:rPr>
                <w:color w:val="auto"/>
                <w:sz w:val="20"/>
                <w:szCs w:val="20"/>
                <w:lang w:val="fr-FR"/>
              </w:rPr>
            </w:pPr>
            <w:r w:rsidRPr="00EF1CCB">
              <w:rPr>
                <w:color w:val="auto"/>
                <w:sz w:val="20"/>
                <w:szCs w:val="20"/>
                <w:lang w:val="fr-FR"/>
              </w:rPr>
              <w:t>Développer des rapports avec les adultes et les enfants/adolescents</w:t>
            </w:r>
          </w:p>
          <w:p w:rsidR="00742B19" w:rsidRPr="00EF1CCB" w:rsidRDefault="00742B19" w:rsidP="000F6505">
            <w:pPr>
              <w:pStyle w:val="Default"/>
              <w:numPr>
                <w:ilvl w:val="0"/>
                <w:numId w:val="1"/>
              </w:numPr>
              <w:jc w:val="both"/>
              <w:rPr>
                <w:color w:val="auto"/>
                <w:sz w:val="20"/>
                <w:szCs w:val="20"/>
                <w:lang w:val="fr-FR"/>
              </w:rPr>
            </w:pPr>
            <w:r w:rsidRPr="00EF1CCB">
              <w:rPr>
                <w:color w:val="auto"/>
                <w:sz w:val="20"/>
                <w:szCs w:val="20"/>
                <w:lang w:val="fr-FR"/>
              </w:rPr>
              <w:lastRenderedPageBreak/>
              <w:t>Connaitre les services disponibles dans la communauté</w:t>
            </w:r>
          </w:p>
          <w:p w:rsidR="00742B19" w:rsidRPr="00EF1CCB" w:rsidRDefault="00742B19" w:rsidP="000F6505">
            <w:pPr>
              <w:pStyle w:val="Default"/>
              <w:numPr>
                <w:ilvl w:val="0"/>
                <w:numId w:val="1"/>
              </w:numPr>
              <w:jc w:val="both"/>
              <w:rPr>
                <w:color w:val="auto"/>
                <w:sz w:val="20"/>
                <w:szCs w:val="20"/>
                <w:lang w:val="fr-FR"/>
              </w:rPr>
            </w:pPr>
            <w:r w:rsidRPr="00EF1CCB">
              <w:rPr>
                <w:color w:val="auto"/>
                <w:sz w:val="20"/>
                <w:szCs w:val="20"/>
                <w:lang w:val="fr-FR"/>
              </w:rPr>
              <w:t>Avoir des connaissances basiques des programmes de protection sociale et d’assurance sociale disponibles pour soutenir le bien-être de l’enfant, y compris les populations particulièrement vulnérables, et comment accéder à ces services</w:t>
            </w:r>
          </w:p>
          <w:p w:rsidR="00742B19" w:rsidRPr="00EF1CCB" w:rsidRDefault="005C7A8F" w:rsidP="000F6505">
            <w:pPr>
              <w:pStyle w:val="Default"/>
              <w:numPr>
                <w:ilvl w:val="0"/>
                <w:numId w:val="1"/>
              </w:numPr>
              <w:jc w:val="both"/>
              <w:rPr>
                <w:color w:val="auto"/>
                <w:sz w:val="20"/>
                <w:szCs w:val="20"/>
                <w:lang w:val="fr-FR"/>
              </w:rPr>
            </w:pPr>
            <w:r w:rsidRPr="00EF1CCB">
              <w:rPr>
                <w:color w:val="auto"/>
                <w:sz w:val="20"/>
                <w:szCs w:val="20"/>
                <w:lang w:val="fr-FR"/>
              </w:rPr>
              <w:t>Renforcer</w:t>
            </w:r>
            <w:r w:rsidR="00742B19" w:rsidRPr="00EF1CCB">
              <w:rPr>
                <w:color w:val="auto"/>
                <w:sz w:val="20"/>
                <w:szCs w:val="20"/>
                <w:lang w:val="fr-FR"/>
              </w:rPr>
              <w:t xml:space="preserve"> la bonne volonté et la confiance</w:t>
            </w:r>
          </w:p>
          <w:p w:rsidR="007043C0" w:rsidRPr="00EF1CCB" w:rsidRDefault="00742B19" w:rsidP="000F6505">
            <w:pPr>
              <w:pStyle w:val="Default"/>
              <w:numPr>
                <w:ilvl w:val="0"/>
                <w:numId w:val="1"/>
              </w:numPr>
              <w:jc w:val="both"/>
              <w:rPr>
                <w:color w:val="auto"/>
                <w:sz w:val="20"/>
                <w:szCs w:val="20"/>
                <w:lang w:val="fr-FR"/>
              </w:rPr>
            </w:pPr>
            <w:r w:rsidRPr="00EF1CCB">
              <w:rPr>
                <w:color w:val="auto"/>
                <w:sz w:val="20"/>
                <w:szCs w:val="20"/>
                <w:lang w:val="fr-FR"/>
              </w:rPr>
              <w:t>Connaitre les ressources disponibles dans la communauté</w:t>
            </w:r>
          </w:p>
        </w:tc>
        <w:tc>
          <w:tcPr>
            <w:tcW w:w="4650" w:type="dxa"/>
            <w:shd w:val="clear" w:color="auto" w:fill="FBD4B4" w:themeFill="accent6" w:themeFillTint="66"/>
          </w:tcPr>
          <w:p w:rsidR="008D4074" w:rsidRPr="00EF1CCB" w:rsidRDefault="008D4074" w:rsidP="000F6505">
            <w:pPr>
              <w:pStyle w:val="Default"/>
              <w:numPr>
                <w:ilvl w:val="0"/>
                <w:numId w:val="1"/>
              </w:numPr>
              <w:jc w:val="both"/>
              <w:rPr>
                <w:color w:val="auto"/>
                <w:sz w:val="20"/>
                <w:szCs w:val="20"/>
                <w:lang w:val="fr-FR"/>
              </w:rPr>
            </w:pPr>
            <w:r w:rsidRPr="00EF1CCB">
              <w:rPr>
                <w:color w:val="auto"/>
                <w:sz w:val="20"/>
                <w:szCs w:val="20"/>
                <w:lang w:val="fr-FR"/>
              </w:rPr>
              <w:lastRenderedPageBreak/>
              <w:t xml:space="preserve">Démontrer la capacité d’engager le </w:t>
            </w:r>
            <w:r w:rsidR="00D654BC" w:rsidRPr="00EF1CCB">
              <w:rPr>
                <w:color w:val="auto"/>
                <w:sz w:val="20"/>
                <w:szCs w:val="20"/>
                <w:lang w:val="fr-FR"/>
              </w:rPr>
              <w:t>bénéficiaire</w:t>
            </w:r>
            <w:r w:rsidRPr="00EF1CCB">
              <w:rPr>
                <w:color w:val="auto"/>
                <w:sz w:val="20"/>
                <w:szCs w:val="20"/>
                <w:lang w:val="fr-FR"/>
              </w:rPr>
              <w:t xml:space="preserve"> et la famille</w:t>
            </w:r>
          </w:p>
          <w:p w:rsidR="008D4074" w:rsidRPr="00EF1CCB" w:rsidRDefault="008D4074" w:rsidP="000F6505">
            <w:pPr>
              <w:pStyle w:val="Default"/>
              <w:numPr>
                <w:ilvl w:val="0"/>
                <w:numId w:val="1"/>
              </w:numPr>
              <w:jc w:val="both"/>
              <w:rPr>
                <w:color w:val="auto"/>
                <w:sz w:val="20"/>
                <w:szCs w:val="20"/>
                <w:lang w:val="fr-FR"/>
              </w:rPr>
            </w:pPr>
            <w:r w:rsidRPr="00EF1CCB">
              <w:rPr>
                <w:color w:val="auto"/>
                <w:sz w:val="20"/>
                <w:szCs w:val="20"/>
                <w:lang w:val="fr-FR"/>
              </w:rPr>
              <w:lastRenderedPageBreak/>
              <w:t>Démontrer les moyens de faciliter la participation des enfants dans le processus</w:t>
            </w:r>
          </w:p>
          <w:p w:rsidR="008D4074" w:rsidRPr="00EF1CCB" w:rsidRDefault="008D4074" w:rsidP="000F6505">
            <w:pPr>
              <w:pStyle w:val="Default"/>
              <w:numPr>
                <w:ilvl w:val="0"/>
                <w:numId w:val="1"/>
              </w:numPr>
              <w:jc w:val="both"/>
              <w:rPr>
                <w:color w:val="auto"/>
                <w:sz w:val="20"/>
                <w:szCs w:val="20"/>
                <w:lang w:val="fr-FR"/>
              </w:rPr>
            </w:pPr>
            <w:r w:rsidRPr="00EF1CCB">
              <w:rPr>
                <w:color w:val="auto"/>
                <w:sz w:val="20"/>
                <w:szCs w:val="20"/>
                <w:lang w:val="fr-FR"/>
              </w:rPr>
              <w:t>Démontrer une compréhension de la dynamique des relations de pouvoir et leurs impacts sur le processus d’engagement et sur la participation éthique/sécuritaire</w:t>
            </w:r>
          </w:p>
          <w:p w:rsidR="008D4074" w:rsidRPr="00EF1CCB" w:rsidRDefault="008D4074" w:rsidP="000F6505">
            <w:pPr>
              <w:pStyle w:val="Default"/>
              <w:numPr>
                <w:ilvl w:val="0"/>
                <w:numId w:val="1"/>
              </w:numPr>
              <w:jc w:val="both"/>
              <w:rPr>
                <w:color w:val="auto"/>
                <w:sz w:val="20"/>
                <w:szCs w:val="20"/>
                <w:lang w:val="fr-FR"/>
              </w:rPr>
            </w:pPr>
            <w:r w:rsidRPr="00EF1CCB">
              <w:rPr>
                <w:color w:val="auto"/>
                <w:sz w:val="20"/>
                <w:szCs w:val="20"/>
                <w:lang w:val="fr-FR"/>
              </w:rPr>
              <w:t>Etre capable de décrire les services disponibles dans la communauté</w:t>
            </w:r>
          </w:p>
          <w:p w:rsidR="007043C0" w:rsidRPr="00EF1CCB" w:rsidRDefault="008D4074" w:rsidP="000F6505">
            <w:pPr>
              <w:pStyle w:val="Default"/>
              <w:numPr>
                <w:ilvl w:val="0"/>
                <w:numId w:val="1"/>
              </w:numPr>
              <w:jc w:val="both"/>
              <w:rPr>
                <w:color w:val="auto"/>
                <w:sz w:val="20"/>
                <w:szCs w:val="20"/>
                <w:lang w:val="fr-FR"/>
              </w:rPr>
            </w:pPr>
            <w:r w:rsidRPr="00EF1CCB">
              <w:rPr>
                <w:color w:val="auto"/>
                <w:sz w:val="20"/>
                <w:szCs w:val="20"/>
                <w:lang w:val="fr-FR"/>
              </w:rPr>
              <w:t>Pouvoir identifier les programmes clés de protection sociale et les critères pour recevoir les ressources disponibles dans la communauté</w:t>
            </w:r>
          </w:p>
        </w:tc>
      </w:tr>
    </w:tbl>
    <w:p w:rsidR="007043C0" w:rsidRPr="00EF1CCB" w:rsidRDefault="007043C0" w:rsidP="000F6505">
      <w:pPr>
        <w:jc w:val="both"/>
        <w:rPr>
          <w:rFonts w:ascii="Segoe UI" w:hAnsi="Segoe UI" w:cs="Segoe UI"/>
          <w:sz w:val="20"/>
          <w:szCs w:val="20"/>
          <w:lang w:val="fr-FR"/>
        </w:rPr>
      </w:pPr>
    </w:p>
    <w:p w:rsidR="007043C0" w:rsidRPr="00EF1CCB" w:rsidRDefault="007043C0" w:rsidP="000F6505">
      <w:pPr>
        <w:jc w:val="both"/>
        <w:rPr>
          <w:rFonts w:ascii="Segoe UI" w:hAnsi="Segoe UI" w:cs="Segoe UI"/>
          <w:sz w:val="20"/>
          <w:szCs w:val="20"/>
          <w:lang w:val="fr-FR"/>
        </w:rPr>
      </w:pPr>
    </w:p>
    <w:p w:rsidR="00E720EF" w:rsidRPr="00EF1CCB" w:rsidRDefault="00E720EF" w:rsidP="000F6505">
      <w:pPr>
        <w:jc w:val="both"/>
        <w:rPr>
          <w:rFonts w:ascii="Segoe UI" w:hAnsi="Segoe UI" w:cs="Segoe UI"/>
          <w:b/>
          <w:bCs/>
          <w:sz w:val="20"/>
          <w:szCs w:val="20"/>
          <w:lang w:val="fr-FR"/>
        </w:rPr>
      </w:pPr>
    </w:p>
    <w:p w:rsidR="00E720EF" w:rsidRPr="00EF1CCB" w:rsidRDefault="00E720EF" w:rsidP="000F6505">
      <w:pPr>
        <w:jc w:val="both"/>
        <w:rPr>
          <w:rFonts w:ascii="Segoe UI" w:hAnsi="Segoe UI" w:cs="Segoe UI"/>
          <w:b/>
          <w:bCs/>
          <w:sz w:val="20"/>
          <w:szCs w:val="20"/>
          <w:lang w:val="fr-FR"/>
        </w:rPr>
      </w:pPr>
    </w:p>
    <w:p w:rsidR="00E720EF" w:rsidRPr="00EF1CCB" w:rsidRDefault="00E720EF" w:rsidP="000F6505">
      <w:pPr>
        <w:jc w:val="both"/>
        <w:rPr>
          <w:rFonts w:ascii="Segoe UI" w:hAnsi="Segoe UI" w:cs="Segoe UI"/>
          <w:b/>
          <w:bCs/>
          <w:sz w:val="20"/>
          <w:szCs w:val="20"/>
          <w:lang w:val="fr-FR"/>
        </w:rPr>
      </w:pPr>
    </w:p>
    <w:p w:rsidR="00EF1CCB" w:rsidRDefault="00EF1CCB" w:rsidP="000F6505">
      <w:pPr>
        <w:jc w:val="both"/>
        <w:rPr>
          <w:rFonts w:ascii="Segoe UI" w:hAnsi="Segoe UI" w:cs="Segoe UI"/>
          <w:b/>
          <w:bCs/>
          <w:sz w:val="20"/>
          <w:szCs w:val="20"/>
          <w:lang w:val="fr-FR"/>
        </w:rPr>
      </w:pPr>
    </w:p>
    <w:p w:rsidR="00EF1CCB" w:rsidRDefault="00EF1CCB" w:rsidP="000F6505">
      <w:pPr>
        <w:jc w:val="both"/>
        <w:rPr>
          <w:rFonts w:ascii="Segoe UI" w:hAnsi="Segoe UI" w:cs="Segoe UI"/>
          <w:b/>
          <w:bCs/>
          <w:sz w:val="20"/>
          <w:szCs w:val="20"/>
          <w:lang w:val="fr-FR"/>
        </w:rPr>
      </w:pPr>
    </w:p>
    <w:p w:rsidR="00EF1CCB" w:rsidRPr="00EF1CCB" w:rsidRDefault="00EF1CCB" w:rsidP="000F6505">
      <w:pPr>
        <w:jc w:val="both"/>
        <w:rPr>
          <w:rFonts w:ascii="Segoe UI" w:hAnsi="Segoe UI" w:cs="Segoe UI"/>
          <w:b/>
          <w:bCs/>
          <w:sz w:val="20"/>
          <w:szCs w:val="20"/>
          <w:lang w:val="fr-FR"/>
        </w:rPr>
      </w:pPr>
    </w:p>
    <w:p w:rsidR="00E720EF" w:rsidRPr="00EF1CCB" w:rsidRDefault="00E720EF" w:rsidP="000F6505">
      <w:pPr>
        <w:jc w:val="both"/>
        <w:rPr>
          <w:rFonts w:ascii="Segoe UI" w:hAnsi="Segoe UI" w:cs="Segoe UI"/>
          <w:b/>
          <w:bCs/>
          <w:sz w:val="20"/>
          <w:szCs w:val="20"/>
          <w:lang w:val="fr-FR"/>
        </w:rPr>
      </w:pPr>
    </w:p>
    <w:p w:rsidR="005C7A8F" w:rsidRPr="00EF1CCB" w:rsidRDefault="005C7A8F" w:rsidP="000F6505">
      <w:pPr>
        <w:jc w:val="both"/>
        <w:rPr>
          <w:rFonts w:ascii="Segoe UI" w:hAnsi="Segoe UI" w:cs="Segoe UI"/>
          <w:b/>
          <w:bCs/>
          <w:sz w:val="20"/>
          <w:szCs w:val="20"/>
          <w:lang w:val="fr-FR"/>
        </w:rPr>
      </w:pPr>
    </w:p>
    <w:p w:rsidR="000A5749" w:rsidRPr="00EF1CCB" w:rsidRDefault="000A5749" w:rsidP="000F6505">
      <w:pPr>
        <w:jc w:val="both"/>
        <w:rPr>
          <w:rFonts w:ascii="Segoe UI" w:hAnsi="Segoe UI" w:cs="Segoe UI"/>
          <w:b/>
          <w:bCs/>
          <w:sz w:val="20"/>
          <w:szCs w:val="20"/>
          <w:lang w:val="fr-FR"/>
        </w:rPr>
      </w:pPr>
    </w:p>
    <w:p w:rsidR="00065B35" w:rsidRPr="00EF1CCB" w:rsidRDefault="00E720EF" w:rsidP="000F6505">
      <w:pPr>
        <w:jc w:val="both"/>
        <w:rPr>
          <w:rFonts w:ascii="Segoe UI" w:hAnsi="Segoe UI" w:cs="Segoe UI"/>
          <w:b/>
          <w:bCs/>
          <w:sz w:val="28"/>
          <w:szCs w:val="28"/>
          <w:lang w:val="fr-FR"/>
        </w:rPr>
      </w:pPr>
      <w:r w:rsidRPr="00EF1CCB">
        <w:rPr>
          <w:rFonts w:ascii="Segoe UI" w:hAnsi="Segoe UI" w:cs="Segoe UI"/>
          <w:b/>
          <w:bCs/>
          <w:sz w:val="28"/>
          <w:szCs w:val="28"/>
          <w:lang w:val="fr-FR"/>
        </w:rPr>
        <w:lastRenderedPageBreak/>
        <w:t xml:space="preserve">Fonction # 2: </w:t>
      </w:r>
      <w:r w:rsidR="00065B35" w:rsidRPr="00EF1CCB">
        <w:rPr>
          <w:rFonts w:ascii="Segoe UI" w:hAnsi="Segoe UI" w:cs="Segoe UI"/>
          <w:b/>
          <w:bCs/>
          <w:sz w:val="28"/>
          <w:szCs w:val="28"/>
          <w:lang w:val="fr-FR"/>
        </w:rPr>
        <w:t>Pratique directe avec les enfants, jeunes et familles</w:t>
      </w:r>
    </w:p>
    <w:tbl>
      <w:tblPr>
        <w:tblStyle w:val="TableGrid"/>
        <w:tblW w:w="0" w:type="auto"/>
        <w:tblLook w:val="04A0" w:firstRow="1" w:lastRow="0" w:firstColumn="1" w:lastColumn="0" w:noHBand="0" w:noVBand="1"/>
      </w:tblPr>
      <w:tblGrid>
        <w:gridCol w:w="4649"/>
        <w:gridCol w:w="4649"/>
        <w:gridCol w:w="4650"/>
      </w:tblGrid>
      <w:tr w:rsidR="00EF1CCB" w:rsidRPr="00EF1CCB" w:rsidTr="00065B35">
        <w:tc>
          <w:tcPr>
            <w:tcW w:w="4649" w:type="dxa"/>
            <w:shd w:val="clear" w:color="auto" w:fill="B8CCE4" w:themeFill="accent1" w:themeFillTint="66"/>
          </w:tcPr>
          <w:p w:rsidR="00EF1CCB" w:rsidRPr="00EF1CCB" w:rsidRDefault="00EF1CCB" w:rsidP="00EF1CCB">
            <w:pPr>
              <w:jc w:val="both"/>
              <w:rPr>
                <w:rFonts w:ascii="Segoe UI" w:hAnsi="Segoe UI" w:cs="Segoe UI"/>
                <w:b/>
                <w:sz w:val="24"/>
                <w:szCs w:val="24"/>
                <w:lang w:val="fr-FR"/>
              </w:rPr>
            </w:pPr>
            <w:r w:rsidRPr="00EF1CCB">
              <w:rPr>
                <w:rFonts w:ascii="Segoe UI" w:hAnsi="Segoe UI" w:cs="Segoe UI"/>
                <w:b/>
                <w:sz w:val="24"/>
                <w:szCs w:val="24"/>
                <w:lang w:val="fr-FR"/>
              </w:rPr>
              <w:t xml:space="preserve">Domaines fonctionnels des </w:t>
            </w:r>
            <w:proofErr w:type="spellStart"/>
            <w:r w:rsidRPr="00EF1CCB">
              <w:rPr>
                <w:rFonts w:ascii="Segoe UI" w:hAnsi="Segoe UI" w:cs="Segoe UI"/>
                <w:b/>
                <w:sz w:val="24"/>
                <w:szCs w:val="24"/>
                <w:lang w:val="fr-FR"/>
              </w:rPr>
              <w:t>paraprofessionnels</w:t>
            </w:r>
            <w:proofErr w:type="spellEnd"/>
          </w:p>
        </w:tc>
        <w:tc>
          <w:tcPr>
            <w:tcW w:w="4649" w:type="dxa"/>
            <w:shd w:val="clear" w:color="auto" w:fill="B8CCE4" w:themeFill="accent1" w:themeFillTint="66"/>
          </w:tcPr>
          <w:p w:rsidR="00EF1CCB" w:rsidRPr="00EF1CCB" w:rsidRDefault="00EF1CCB" w:rsidP="00EF1CCB">
            <w:pPr>
              <w:pStyle w:val="Default"/>
              <w:spacing w:after="120"/>
              <w:jc w:val="both"/>
              <w:rPr>
                <w:color w:val="auto"/>
                <w:lang w:val="fr-FR"/>
              </w:rPr>
            </w:pPr>
            <w:r w:rsidRPr="00EF1CCB">
              <w:rPr>
                <w:b/>
                <w:bCs/>
                <w:color w:val="auto"/>
                <w:lang w:val="fr-FR"/>
              </w:rPr>
              <w:t xml:space="preserve">Compétences pratiques des </w:t>
            </w:r>
            <w:proofErr w:type="spellStart"/>
            <w:r w:rsidRPr="00EF1CCB">
              <w:rPr>
                <w:b/>
                <w:bCs/>
                <w:color w:val="auto"/>
                <w:lang w:val="fr-FR"/>
              </w:rPr>
              <w:t>paraprofessionnels</w:t>
            </w:r>
            <w:proofErr w:type="spellEnd"/>
          </w:p>
          <w:p w:rsidR="00EF1CCB" w:rsidRPr="00EF1CCB" w:rsidRDefault="00EF1CCB" w:rsidP="00EF1CCB">
            <w:pPr>
              <w:jc w:val="both"/>
              <w:rPr>
                <w:rFonts w:ascii="Segoe UI" w:hAnsi="Segoe UI" w:cs="Segoe UI"/>
                <w:sz w:val="24"/>
                <w:szCs w:val="24"/>
                <w:lang w:val="fr-FR"/>
              </w:rPr>
            </w:pPr>
          </w:p>
        </w:tc>
        <w:tc>
          <w:tcPr>
            <w:tcW w:w="4650" w:type="dxa"/>
            <w:shd w:val="clear" w:color="auto" w:fill="B8CCE4" w:themeFill="accent1" w:themeFillTint="66"/>
          </w:tcPr>
          <w:p w:rsidR="00EF1CCB" w:rsidRPr="00EF1CCB" w:rsidRDefault="00EF1CCB" w:rsidP="00EF1CCB">
            <w:pPr>
              <w:pStyle w:val="Default"/>
              <w:spacing w:after="120"/>
              <w:jc w:val="both"/>
              <w:rPr>
                <w:color w:val="auto"/>
                <w:lang w:val="fr-FR"/>
              </w:rPr>
            </w:pPr>
            <w:r w:rsidRPr="00EF1CCB">
              <w:rPr>
                <w:b/>
                <w:bCs/>
                <w:color w:val="auto"/>
                <w:lang w:val="fr-FR"/>
              </w:rPr>
              <w:t xml:space="preserve">Compétences théoriques des </w:t>
            </w:r>
            <w:proofErr w:type="spellStart"/>
            <w:r w:rsidRPr="00EF1CCB">
              <w:rPr>
                <w:b/>
                <w:bCs/>
                <w:color w:val="auto"/>
                <w:lang w:val="fr-FR"/>
              </w:rPr>
              <w:t>paraprofessionnels</w:t>
            </w:r>
            <w:proofErr w:type="spellEnd"/>
            <w:r w:rsidRPr="00EF1CCB">
              <w:rPr>
                <w:b/>
                <w:bCs/>
                <w:color w:val="auto"/>
                <w:lang w:val="fr-FR"/>
              </w:rPr>
              <w:t xml:space="preserve">  </w:t>
            </w:r>
          </w:p>
          <w:p w:rsidR="00EF1CCB" w:rsidRPr="00EF1CCB" w:rsidRDefault="00EF1CCB" w:rsidP="00EF1CCB">
            <w:pPr>
              <w:jc w:val="both"/>
              <w:rPr>
                <w:rFonts w:ascii="Segoe UI" w:hAnsi="Segoe UI" w:cs="Segoe UI"/>
                <w:sz w:val="24"/>
                <w:szCs w:val="24"/>
                <w:lang w:val="fr-FR"/>
              </w:rPr>
            </w:pPr>
          </w:p>
        </w:tc>
      </w:tr>
      <w:tr w:rsidR="00EF1CCB" w:rsidRPr="00B7288D" w:rsidTr="002164B5">
        <w:tc>
          <w:tcPr>
            <w:tcW w:w="4649" w:type="dxa"/>
            <w:shd w:val="clear" w:color="auto" w:fill="FBD4B4" w:themeFill="accent6" w:themeFillTint="66"/>
          </w:tcPr>
          <w:p w:rsidR="00065B35" w:rsidRPr="00EF1CCB" w:rsidRDefault="00065B35" w:rsidP="000F6505">
            <w:pPr>
              <w:jc w:val="both"/>
              <w:rPr>
                <w:rFonts w:ascii="Segoe UI" w:hAnsi="Segoe UI" w:cs="Segoe UI"/>
                <w:sz w:val="20"/>
                <w:szCs w:val="20"/>
                <w:lang w:val="fr-FR"/>
              </w:rPr>
            </w:pPr>
            <w:r w:rsidRPr="00EF1CCB">
              <w:rPr>
                <w:rFonts w:ascii="Segoe UI" w:hAnsi="Segoe UI" w:cs="Segoe UI"/>
                <w:sz w:val="20"/>
                <w:szCs w:val="20"/>
                <w:lang w:val="fr-FR"/>
              </w:rPr>
              <w:t xml:space="preserve">Faciliter l’évaluation psychosociale des besoins et forces des </w:t>
            </w:r>
            <w:r w:rsidR="00906A04" w:rsidRPr="00EF1CCB">
              <w:rPr>
                <w:rFonts w:ascii="Segoe UI" w:hAnsi="Segoe UI" w:cs="Segoe UI"/>
                <w:sz w:val="20"/>
                <w:szCs w:val="20"/>
                <w:lang w:val="fr-FR"/>
              </w:rPr>
              <w:t xml:space="preserve">bénéficiaires </w:t>
            </w:r>
            <w:r w:rsidRPr="00EF1CCB">
              <w:rPr>
                <w:rFonts w:ascii="Segoe UI" w:hAnsi="Segoe UI" w:cs="Segoe UI"/>
                <w:sz w:val="20"/>
                <w:szCs w:val="20"/>
                <w:lang w:val="fr-FR"/>
              </w:rPr>
              <w:t>et</w:t>
            </w:r>
            <w:r w:rsidR="00906A04" w:rsidRPr="00EF1CCB">
              <w:rPr>
                <w:rFonts w:ascii="Segoe UI" w:hAnsi="Segoe UI" w:cs="Segoe UI"/>
                <w:sz w:val="20"/>
                <w:szCs w:val="20"/>
                <w:lang w:val="fr-FR"/>
              </w:rPr>
              <w:t xml:space="preserve"> des</w:t>
            </w:r>
            <w:r w:rsidRPr="00EF1CCB">
              <w:rPr>
                <w:rFonts w:ascii="Segoe UI" w:hAnsi="Segoe UI" w:cs="Segoe UI"/>
                <w:sz w:val="20"/>
                <w:szCs w:val="20"/>
                <w:lang w:val="fr-FR"/>
              </w:rPr>
              <w:t xml:space="preserve"> familles, y compris en matière de santé, protection sociale et services sociaux de base</w:t>
            </w:r>
          </w:p>
        </w:tc>
        <w:tc>
          <w:tcPr>
            <w:tcW w:w="4649" w:type="dxa"/>
            <w:shd w:val="clear" w:color="auto" w:fill="FBD4B4" w:themeFill="accent6" w:themeFillTint="66"/>
          </w:tcPr>
          <w:p w:rsidR="007344B2" w:rsidRPr="00EF1CCB" w:rsidRDefault="007344B2" w:rsidP="000F6505">
            <w:pPr>
              <w:pStyle w:val="Default"/>
              <w:numPr>
                <w:ilvl w:val="0"/>
                <w:numId w:val="1"/>
              </w:numPr>
              <w:jc w:val="both"/>
              <w:rPr>
                <w:color w:val="auto"/>
                <w:sz w:val="20"/>
                <w:szCs w:val="20"/>
                <w:lang w:val="fr-FR"/>
              </w:rPr>
            </w:pPr>
            <w:r w:rsidRPr="00EF1CCB">
              <w:rPr>
                <w:color w:val="auto"/>
                <w:sz w:val="20"/>
                <w:szCs w:val="20"/>
                <w:lang w:val="fr-FR"/>
              </w:rPr>
              <w:t>Suivre un protocole d’évaluation approuve pour identifier les atouts et les forces domestiques ou individuels ainsi que les lacunes ou les besoins</w:t>
            </w:r>
          </w:p>
          <w:p w:rsidR="004C495E" w:rsidRPr="00EF1CCB" w:rsidRDefault="004C495E" w:rsidP="000F6505">
            <w:pPr>
              <w:pStyle w:val="Default"/>
              <w:numPr>
                <w:ilvl w:val="0"/>
                <w:numId w:val="1"/>
              </w:numPr>
              <w:jc w:val="both"/>
              <w:rPr>
                <w:color w:val="auto"/>
                <w:sz w:val="20"/>
                <w:szCs w:val="20"/>
                <w:lang w:val="fr-FR"/>
              </w:rPr>
            </w:pPr>
            <w:r w:rsidRPr="00EF1CCB">
              <w:rPr>
                <w:color w:val="auto"/>
                <w:sz w:val="20"/>
                <w:szCs w:val="20"/>
                <w:lang w:val="fr-FR"/>
              </w:rPr>
              <w:t>Identifier les préoccupatio</w:t>
            </w:r>
            <w:r w:rsidR="00906A04" w:rsidRPr="00EF1CCB">
              <w:rPr>
                <w:color w:val="auto"/>
                <w:sz w:val="20"/>
                <w:szCs w:val="20"/>
                <w:lang w:val="fr-FR"/>
              </w:rPr>
              <w:t>ns (besoins) et les forces des bénéficiaires</w:t>
            </w:r>
            <w:r w:rsidRPr="00EF1CCB">
              <w:rPr>
                <w:color w:val="auto"/>
                <w:sz w:val="20"/>
                <w:szCs w:val="20"/>
                <w:lang w:val="fr-FR"/>
              </w:rPr>
              <w:t xml:space="preserve"> et des membres de la famille</w:t>
            </w:r>
          </w:p>
          <w:p w:rsidR="004C495E" w:rsidRPr="00EF1CCB" w:rsidRDefault="004C495E" w:rsidP="000F6505">
            <w:pPr>
              <w:pStyle w:val="Default"/>
              <w:numPr>
                <w:ilvl w:val="0"/>
                <w:numId w:val="1"/>
              </w:numPr>
              <w:jc w:val="both"/>
              <w:rPr>
                <w:color w:val="auto"/>
                <w:sz w:val="20"/>
                <w:szCs w:val="20"/>
                <w:lang w:val="fr-FR"/>
              </w:rPr>
            </w:pPr>
            <w:r w:rsidRPr="00EF1CCB">
              <w:rPr>
                <w:color w:val="auto"/>
                <w:sz w:val="20"/>
                <w:szCs w:val="20"/>
                <w:lang w:val="fr-FR"/>
              </w:rPr>
              <w:t xml:space="preserve">Aider les </w:t>
            </w:r>
            <w:r w:rsidR="00906A04" w:rsidRPr="00EF1CCB">
              <w:rPr>
                <w:color w:val="auto"/>
                <w:sz w:val="20"/>
                <w:szCs w:val="20"/>
                <w:lang w:val="fr-FR"/>
              </w:rPr>
              <w:t>bénéficiaires</w:t>
            </w:r>
            <w:r w:rsidRPr="00EF1CCB">
              <w:rPr>
                <w:color w:val="auto"/>
                <w:sz w:val="20"/>
                <w:szCs w:val="20"/>
                <w:lang w:val="fr-FR"/>
              </w:rPr>
              <w:t xml:space="preserve"> à prioriser les besoins et identifier les sources potentielles de soutien, à la fois formelles et informelles</w:t>
            </w:r>
          </w:p>
          <w:p w:rsidR="004C495E" w:rsidRPr="00EF1CCB" w:rsidRDefault="004C495E" w:rsidP="000F6505">
            <w:pPr>
              <w:pStyle w:val="Default"/>
              <w:numPr>
                <w:ilvl w:val="0"/>
                <w:numId w:val="1"/>
              </w:numPr>
              <w:jc w:val="both"/>
              <w:rPr>
                <w:color w:val="auto"/>
                <w:sz w:val="20"/>
                <w:szCs w:val="20"/>
                <w:lang w:val="fr-FR"/>
              </w:rPr>
            </w:pPr>
            <w:r w:rsidRPr="00EF1CCB">
              <w:rPr>
                <w:color w:val="auto"/>
                <w:sz w:val="20"/>
                <w:szCs w:val="20"/>
                <w:lang w:val="fr-FR"/>
              </w:rPr>
              <w:t>Utiliser des questionnaires de base, des formulaires d’enregistrement et des outils d’observation</w:t>
            </w:r>
          </w:p>
          <w:p w:rsidR="00065B35" w:rsidRPr="00EF1CCB" w:rsidRDefault="004C495E" w:rsidP="000F6505">
            <w:pPr>
              <w:pStyle w:val="Default"/>
              <w:numPr>
                <w:ilvl w:val="0"/>
                <w:numId w:val="1"/>
              </w:numPr>
              <w:jc w:val="both"/>
              <w:rPr>
                <w:color w:val="auto"/>
                <w:sz w:val="20"/>
                <w:szCs w:val="20"/>
                <w:lang w:val="fr-FR"/>
              </w:rPr>
            </w:pPr>
            <w:r w:rsidRPr="00EF1CCB">
              <w:rPr>
                <w:color w:val="auto"/>
                <w:sz w:val="20"/>
                <w:szCs w:val="20"/>
                <w:lang w:val="fr-FR"/>
              </w:rPr>
              <w:t>Eduquer et habiliter les ménages à la demande de services</w:t>
            </w:r>
          </w:p>
        </w:tc>
        <w:tc>
          <w:tcPr>
            <w:tcW w:w="4650" w:type="dxa"/>
            <w:shd w:val="clear" w:color="auto" w:fill="FBD4B4" w:themeFill="accent6" w:themeFillTint="66"/>
          </w:tcPr>
          <w:p w:rsidR="00C31403" w:rsidRPr="00EF1CCB" w:rsidRDefault="00C31403" w:rsidP="000F6505">
            <w:pPr>
              <w:pStyle w:val="Default"/>
              <w:numPr>
                <w:ilvl w:val="0"/>
                <w:numId w:val="1"/>
              </w:numPr>
              <w:jc w:val="both"/>
              <w:rPr>
                <w:color w:val="auto"/>
                <w:sz w:val="20"/>
                <w:szCs w:val="20"/>
                <w:lang w:val="fr-FR"/>
              </w:rPr>
            </w:pPr>
            <w:r w:rsidRPr="00EF1CCB">
              <w:rPr>
                <w:color w:val="auto"/>
                <w:sz w:val="20"/>
                <w:szCs w:val="20"/>
                <w:lang w:val="fr-FR"/>
              </w:rPr>
              <w:t xml:space="preserve">Démontrer l’utilité des indicateurs d’évaluation et la portée des actions de soutien potentiel </w:t>
            </w:r>
          </w:p>
          <w:p w:rsidR="00C31403" w:rsidRPr="00EF1CCB" w:rsidRDefault="00C31403" w:rsidP="000F6505">
            <w:pPr>
              <w:pStyle w:val="Default"/>
              <w:numPr>
                <w:ilvl w:val="0"/>
                <w:numId w:val="1"/>
              </w:numPr>
              <w:jc w:val="both"/>
              <w:rPr>
                <w:color w:val="auto"/>
                <w:sz w:val="20"/>
                <w:szCs w:val="20"/>
                <w:lang w:val="fr-FR"/>
              </w:rPr>
            </w:pPr>
            <w:r w:rsidRPr="00EF1CCB">
              <w:rPr>
                <w:color w:val="auto"/>
                <w:sz w:val="20"/>
                <w:szCs w:val="20"/>
                <w:lang w:val="fr-FR"/>
              </w:rPr>
              <w:t>Etre apte à utiliser des outils d’évaluation pour recueillir des informations pour planifier des services pour le client et les familles</w:t>
            </w:r>
          </w:p>
          <w:p w:rsidR="00C31403" w:rsidRPr="00EF1CCB" w:rsidRDefault="001D7124" w:rsidP="000F6505">
            <w:pPr>
              <w:pStyle w:val="Default"/>
              <w:numPr>
                <w:ilvl w:val="0"/>
                <w:numId w:val="1"/>
              </w:numPr>
              <w:jc w:val="both"/>
              <w:rPr>
                <w:color w:val="auto"/>
                <w:sz w:val="20"/>
                <w:szCs w:val="20"/>
                <w:lang w:val="fr-FR"/>
              </w:rPr>
            </w:pPr>
            <w:r w:rsidRPr="00EF1CCB">
              <w:rPr>
                <w:color w:val="auto"/>
                <w:sz w:val="20"/>
                <w:szCs w:val="20"/>
                <w:lang w:val="fr-FR"/>
              </w:rPr>
              <w:t>Etre capable de suivre l</w:t>
            </w:r>
            <w:r w:rsidR="00C31403" w:rsidRPr="00EF1CCB">
              <w:rPr>
                <w:color w:val="auto"/>
                <w:sz w:val="20"/>
                <w:szCs w:val="20"/>
                <w:lang w:val="fr-FR"/>
              </w:rPr>
              <w:t xml:space="preserve">es instructions </w:t>
            </w:r>
            <w:r w:rsidRPr="00EF1CCB">
              <w:rPr>
                <w:color w:val="auto"/>
                <w:sz w:val="20"/>
                <w:szCs w:val="20"/>
                <w:lang w:val="fr-FR"/>
              </w:rPr>
              <w:t>du</w:t>
            </w:r>
            <w:r w:rsidR="00906A04" w:rsidRPr="00EF1CCB">
              <w:rPr>
                <w:color w:val="auto"/>
                <w:sz w:val="20"/>
                <w:szCs w:val="20"/>
                <w:lang w:val="fr-FR"/>
              </w:rPr>
              <w:t xml:space="preserve"> protocole approuvé</w:t>
            </w:r>
            <w:r w:rsidR="00C31403" w:rsidRPr="00EF1CCB">
              <w:rPr>
                <w:color w:val="auto"/>
                <w:sz w:val="20"/>
                <w:szCs w:val="20"/>
                <w:lang w:val="fr-FR"/>
              </w:rPr>
              <w:t xml:space="preserve"> d’</w:t>
            </w:r>
            <w:r w:rsidR="00906A04" w:rsidRPr="00EF1CCB">
              <w:rPr>
                <w:color w:val="auto"/>
                <w:sz w:val="20"/>
                <w:szCs w:val="20"/>
                <w:lang w:val="fr-FR"/>
              </w:rPr>
              <w:t>évalua</w:t>
            </w:r>
            <w:r w:rsidRPr="00EF1CCB">
              <w:rPr>
                <w:color w:val="auto"/>
                <w:sz w:val="20"/>
                <w:szCs w:val="20"/>
                <w:lang w:val="fr-FR"/>
              </w:rPr>
              <w:t>tion</w:t>
            </w:r>
            <w:r w:rsidR="00C31403" w:rsidRPr="00EF1CCB">
              <w:rPr>
                <w:color w:val="auto"/>
                <w:sz w:val="20"/>
                <w:szCs w:val="20"/>
                <w:lang w:val="fr-FR"/>
              </w:rPr>
              <w:t xml:space="preserve"> et de planification des soins</w:t>
            </w:r>
            <w:r w:rsidRPr="00EF1CCB">
              <w:rPr>
                <w:color w:val="auto"/>
                <w:sz w:val="20"/>
                <w:szCs w:val="20"/>
                <w:lang w:val="fr-FR"/>
              </w:rPr>
              <w:t xml:space="preserve"> sans faire des promesses non fondées, mais avec honnêteté, dignité et respect de toutes les parties concernées</w:t>
            </w:r>
          </w:p>
          <w:p w:rsidR="00F42F96" w:rsidRPr="00EF1CCB" w:rsidRDefault="00F42F96" w:rsidP="000F6505">
            <w:pPr>
              <w:pStyle w:val="Default"/>
              <w:numPr>
                <w:ilvl w:val="0"/>
                <w:numId w:val="1"/>
              </w:numPr>
              <w:jc w:val="both"/>
              <w:rPr>
                <w:color w:val="auto"/>
                <w:sz w:val="20"/>
                <w:szCs w:val="20"/>
                <w:lang w:val="fr-FR"/>
              </w:rPr>
            </w:pPr>
            <w:r w:rsidRPr="00EF1CCB">
              <w:rPr>
                <w:color w:val="auto"/>
                <w:sz w:val="20"/>
                <w:szCs w:val="20"/>
                <w:lang w:val="fr-FR"/>
              </w:rPr>
              <w:t xml:space="preserve">Etre capable </w:t>
            </w:r>
            <w:r w:rsidR="00F62DBC" w:rsidRPr="00EF1CCB">
              <w:rPr>
                <w:color w:val="auto"/>
                <w:sz w:val="20"/>
                <w:szCs w:val="20"/>
                <w:lang w:val="fr-FR"/>
              </w:rPr>
              <w:t>d’offrir</w:t>
            </w:r>
            <w:r w:rsidRPr="00EF1CCB">
              <w:rPr>
                <w:color w:val="auto"/>
                <w:sz w:val="20"/>
                <w:szCs w:val="20"/>
                <w:lang w:val="fr-FR"/>
              </w:rPr>
              <w:t xml:space="preserve"> des informations obtenues de manière opportune pour la saisie des données et pour l’approbation des actions </w:t>
            </w:r>
            <w:r w:rsidR="005C7A8F" w:rsidRPr="00EF1CCB">
              <w:rPr>
                <w:color w:val="auto"/>
                <w:sz w:val="20"/>
                <w:szCs w:val="20"/>
                <w:lang w:val="fr-FR"/>
              </w:rPr>
              <w:t>recommandées d’évaluation</w:t>
            </w:r>
          </w:p>
          <w:p w:rsidR="00065B35" w:rsidRPr="00EF1CCB" w:rsidRDefault="00A860CC" w:rsidP="000F6505">
            <w:pPr>
              <w:pStyle w:val="Default"/>
              <w:numPr>
                <w:ilvl w:val="0"/>
                <w:numId w:val="1"/>
              </w:numPr>
              <w:jc w:val="both"/>
              <w:rPr>
                <w:color w:val="auto"/>
                <w:sz w:val="20"/>
                <w:szCs w:val="20"/>
                <w:lang w:val="fr-FR"/>
              </w:rPr>
            </w:pPr>
            <w:r w:rsidRPr="00EF1CCB">
              <w:rPr>
                <w:color w:val="auto"/>
                <w:sz w:val="20"/>
                <w:szCs w:val="20"/>
                <w:lang w:val="fr-FR"/>
              </w:rPr>
              <w:t>Savoir ce qu’il faut enregistrer, quand et comment</w:t>
            </w:r>
          </w:p>
        </w:tc>
      </w:tr>
      <w:tr w:rsidR="00EF1CCB" w:rsidRPr="00B7288D" w:rsidTr="002164B5">
        <w:tc>
          <w:tcPr>
            <w:tcW w:w="4649" w:type="dxa"/>
            <w:shd w:val="clear" w:color="auto" w:fill="FBD4B4" w:themeFill="accent6" w:themeFillTint="66"/>
          </w:tcPr>
          <w:p w:rsidR="00065B35" w:rsidRPr="00EF1CCB" w:rsidRDefault="00065B35" w:rsidP="000F6505">
            <w:pPr>
              <w:jc w:val="both"/>
              <w:rPr>
                <w:rFonts w:ascii="Segoe UI" w:hAnsi="Segoe UI" w:cs="Segoe UI"/>
                <w:sz w:val="20"/>
                <w:szCs w:val="20"/>
                <w:lang w:val="fr-FR"/>
              </w:rPr>
            </w:pPr>
            <w:r w:rsidRPr="00EF1CCB">
              <w:rPr>
                <w:rFonts w:ascii="Segoe UI" w:hAnsi="Segoe UI" w:cs="Segoe UI"/>
                <w:sz w:val="20"/>
                <w:szCs w:val="20"/>
                <w:lang w:val="fr-FR"/>
              </w:rPr>
              <w:t xml:space="preserve">Participer au développement </w:t>
            </w:r>
            <w:r w:rsidR="00340A76" w:rsidRPr="00EF1CCB">
              <w:rPr>
                <w:rFonts w:ascii="Segoe UI" w:hAnsi="Segoe UI" w:cs="Segoe UI"/>
                <w:sz w:val="20"/>
                <w:szCs w:val="20"/>
                <w:lang w:val="fr-FR"/>
              </w:rPr>
              <w:t xml:space="preserve">d’un </w:t>
            </w:r>
            <w:r w:rsidRPr="00EF1CCB">
              <w:rPr>
                <w:rFonts w:ascii="Segoe UI" w:hAnsi="Segoe UI" w:cs="Segoe UI"/>
                <w:sz w:val="20"/>
                <w:szCs w:val="20"/>
                <w:lang w:val="fr-FR"/>
              </w:rPr>
              <w:t xml:space="preserve">plan </w:t>
            </w:r>
            <w:r w:rsidR="00340A76" w:rsidRPr="00EF1CCB">
              <w:rPr>
                <w:rFonts w:ascii="Segoe UI" w:hAnsi="Segoe UI" w:cs="Segoe UI"/>
                <w:sz w:val="20"/>
                <w:szCs w:val="20"/>
                <w:lang w:val="fr-FR"/>
              </w:rPr>
              <w:t>de réponse</w:t>
            </w:r>
          </w:p>
        </w:tc>
        <w:tc>
          <w:tcPr>
            <w:tcW w:w="4649" w:type="dxa"/>
            <w:shd w:val="clear" w:color="auto" w:fill="FBD4B4" w:themeFill="accent6" w:themeFillTint="66"/>
          </w:tcPr>
          <w:p w:rsidR="00340A76" w:rsidRPr="00EF1CCB" w:rsidRDefault="00340A76" w:rsidP="000F6505">
            <w:pPr>
              <w:pStyle w:val="Default"/>
              <w:numPr>
                <w:ilvl w:val="0"/>
                <w:numId w:val="1"/>
              </w:numPr>
              <w:jc w:val="both"/>
              <w:rPr>
                <w:color w:val="auto"/>
                <w:sz w:val="20"/>
                <w:szCs w:val="20"/>
                <w:lang w:val="fr-FR"/>
              </w:rPr>
            </w:pPr>
            <w:r w:rsidRPr="00EF1CCB">
              <w:rPr>
                <w:color w:val="auto"/>
                <w:sz w:val="20"/>
                <w:szCs w:val="20"/>
                <w:lang w:val="fr-FR"/>
              </w:rPr>
              <w:t xml:space="preserve">Impliquer les </w:t>
            </w:r>
            <w:r w:rsidR="00906A04" w:rsidRPr="00EF1CCB">
              <w:rPr>
                <w:color w:val="auto"/>
                <w:sz w:val="20"/>
                <w:szCs w:val="20"/>
                <w:lang w:val="fr-FR"/>
              </w:rPr>
              <w:t>bénéficiaires</w:t>
            </w:r>
            <w:r w:rsidRPr="00EF1CCB">
              <w:rPr>
                <w:color w:val="auto"/>
                <w:sz w:val="20"/>
                <w:szCs w:val="20"/>
                <w:lang w:val="fr-FR"/>
              </w:rPr>
              <w:t xml:space="preserve"> et les familles dans la prise de décision en ce qui concerne un plan d’action pour répondre aux besoins</w:t>
            </w:r>
          </w:p>
          <w:p w:rsidR="00340A76" w:rsidRPr="00EF1CCB" w:rsidRDefault="00340A76" w:rsidP="000F6505">
            <w:pPr>
              <w:pStyle w:val="Default"/>
              <w:numPr>
                <w:ilvl w:val="0"/>
                <w:numId w:val="1"/>
              </w:numPr>
              <w:jc w:val="both"/>
              <w:rPr>
                <w:color w:val="auto"/>
                <w:sz w:val="20"/>
                <w:szCs w:val="20"/>
                <w:lang w:val="fr-FR"/>
              </w:rPr>
            </w:pPr>
            <w:r w:rsidRPr="00EF1CCB">
              <w:rPr>
                <w:color w:val="auto"/>
                <w:sz w:val="20"/>
                <w:szCs w:val="20"/>
                <w:lang w:val="fr-FR"/>
              </w:rPr>
              <w:t>Développer un plan de réponse recommandé et des actions et/ou soutiens recommandés</w:t>
            </w:r>
          </w:p>
          <w:p w:rsidR="00340A76" w:rsidRPr="00EF1CCB" w:rsidRDefault="00340A76" w:rsidP="000F6505">
            <w:pPr>
              <w:pStyle w:val="Default"/>
              <w:numPr>
                <w:ilvl w:val="0"/>
                <w:numId w:val="1"/>
              </w:numPr>
              <w:jc w:val="both"/>
              <w:rPr>
                <w:color w:val="auto"/>
                <w:sz w:val="20"/>
                <w:szCs w:val="20"/>
                <w:lang w:val="fr-FR"/>
              </w:rPr>
            </w:pPr>
            <w:r w:rsidRPr="00EF1CCB">
              <w:rPr>
                <w:color w:val="auto"/>
                <w:sz w:val="20"/>
                <w:szCs w:val="20"/>
                <w:lang w:val="fr-FR"/>
              </w:rPr>
              <w:lastRenderedPageBreak/>
              <w:t xml:space="preserve">Identifier l’organisme gouvernemental spécifique de chaque pays </w:t>
            </w:r>
            <w:r w:rsidR="00B17BC8" w:rsidRPr="00EF1CCB">
              <w:rPr>
                <w:color w:val="auto"/>
                <w:sz w:val="20"/>
                <w:szCs w:val="20"/>
                <w:lang w:val="fr-FR"/>
              </w:rPr>
              <w:t xml:space="preserve">pour </w:t>
            </w:r>
            <w:r w:rsidR="00F62DBC" w:rsidRPr="00EF1CCB">
              <w:rPr>
                <w:color w:val="auto"/>
                <w:sz w:val="20"/>
                <w:szCs w:val="20"/>
                <w:lang w:val="fr-FR"/>
              </w:rPr>
              <w:t>l’offre</w:t>
            </w:r>
            <w:r w:rsidR="00B17BC8" w:rsidRPr="00EF1CCB">
              <w:rPr>
                <w:color w:val="auto"/>
                <w:sz w:val="20"/>
                <w:szCs w:val="20"/>
                <w:lang w:val="fr-FR"/>
              </w:rPr>
              <w:t xml:space="preserve"> de services au niveau local</w:t>
            </w:r>
          </w:p>
          <w:p w:rsidR="00B17BC8" w:rsidRPr="00EF1CCB" w:rsidRDefault="00B17BC8" w:rsidP="000F6505">
            <w:pPr>
              <w:pStyle w:val="Default"/>
              <w:numPr>
                <w:ilvl w:val="0"/>
                <w:numId w:val="1"/>
              </w:numPr>
              <w:jc w:val="both"/>
              <w:rPr>
                <w:color w:val="auto"/>
                <w:sz w:val="20"/>
                <w:szCs w:val="20"/>
                <w:lang w:val="fr-FR"/>
              </w:rPr>
            </w:pPr>
            <w:r w:rsidRPr="00EF1CCB">
              <w:rPr>
                <w:color w:val="auto"/>
                <w:sz w:val="20"/>
                <w:szCs w:val="20"/>
                <w:lang w:val="fr-FR"/>
              </w:rPr>
              <w:t>Gérer les cas d’urgence</w:t>
            </w:r>
          </w:p>
          <w:p w:rsidR="00065B35" w:rsidRPr="00EF1CCB" w:rsidRDefault="00F62DBC" w:rsidP="000F6505">
            <w:pPr>
              <w:pStyle w:val="Default"/>
              <w:numPr>
                <w:ilvl w:val="0"/>
                <w:numId w:val="1"/>
              </w:numPr>
              <w:jc w:val="both"/>
              <w:rPr>
                <w:color w:val="auto"/>
                <w:sz w:val="20"/>
                <w:szCs w:val="20"/>
                <w:lang w:val="fr-FR"/>
              </w:rPr>
            </w:pPr>
            <w:r w:rsidRPr="00EF1CCB">
              <w:rPr>
                <w:color w:val="auto"/>
                <w:sz w:val="20"/>
                <w:szCs w:val="20"/>
                <w:lang w:val="fr-FR"/>
              </w:rPr>
              <w:t xml:space="preserve">Offrir </w:t>
            </w:r>
            <w:r w:rsidR="00B17BC8" w:rsidRPr="00EF1CCB">
              <w:rPr>
                <w:color w:val="auto"/>
                <w:sz w:val="20"/>
                <w:szCs w:val="20"/>
                <w:lang w:val="fr-FR"/>
              </w:rPr>
              <w:t>des références a d’autres fournisseurs de services</w:t>
            </w:r>
          </w:p>
        </w:tc>
        <w:tc>
          <w:tcPr>
            <w:tcW w:w="4650" w:type="dxa"/>
            <w:shd w:val="clear" w:color="auto" w:fill="FBD4B4" w:themeFill="accent6" w:themeFillTint="66"/>
          </w:tcPr>
          <w:p w:rsidR="003E08CF" w:rsidRPr="00EF1CCB" w:rsidRDefault="003E08CF" w:rsidP="000F6505">
            <w:pPr>
              <w:pStyle w:val="Default"/>
              <w:numPr>
                <w:ilvl w:val="0"/>
                <w:numId w:val="1"/>
              </w:numPr>
              <w:jc w:val="both"/>
              <w:rPr>
                <w:color w:val="auto"/>
                <w:sz w:val="20"/>
                <w:szCs w:val="20"/>
                <w:lang w:val="fr-FR"/>
              </w:rPr>
            </w:pPr>
            <w:r w:rsidRPr="00EF1CCB">
              <w:rPr>
                <w:color w:val="auto"/>
                <w:sz w:val="20"/>
                <w:szCs w:val="20"/>
                <w:lang w:val="fr-FR"/>
              </w:rPr>
              <w:lastRenderedPageBreak/>
              <w:t xml:space="preserve">Etre capable d’identifier une liste de problèmes liés aux résultats de l’évaluation </w:t>
            </w:r>
          </w:p>
          <w:p w:rsidR="003E08CF" w:rsidRPr="00EF1CCB" w:rsidRDefault="003E08CF" w:rsidP="000F6505">
            <w:pPr>
              <w:pStyle w:val="Default"/>
              <w:numPr>
                <w:ilvl w:val="0"/>
                <w:numId w:val="1"/>
              </w:numPr>
              <w:jc w:val="both"/>
              <w:rPr>
                <w:color w:val="auto"/>
                <w:sz w:val="20"/>
                <w:szCs w:val="20"/>
                <w:lang w:val="fr-FR"/>
              </w:rPr>
            </w:pPr>
            <w:r w:rsidRPr="00EF1CCB">
              <w:rPr>
                <w:color w:val="auto"/>
                <w:sz w:val="20"/>
                <w:szCs w:val="20"/>
                <w:lang w:val="fr-FR"/>
              </w:rPr>
              <w:t>Etre capable d’identifier les forces et atouts liés aux résultats de l’évaluation</w:t>
            </w:r>
          </w:p>
          <w:p w:rsidR="003E08CF" w:rsidRPr="00EF1CCB" w:rsidRDefault="003E08CF" w:rsidP="000F6505">
            <w:pPr>
              <w:pStyle w:val="Default"/>
              <w:numPr>
                <w:ilvl w:val="0"/>
                <w:numId w:val="1"/>
              </w:numPr>
              <w:jc w:val="both"/>
              <w:rPr>
                <w:color w:val="auto"/>
                <w:sz w:val="20"/>
                <w:szCs w:val="20"/>
                <w:lang w:val="fr-FR"/>
              </w:rPr>
            </w:pPr>
            <w:r w:rsidRPr="00EF1CCB">
              <w:rPr>
                <w:color w:val="auto"/>
                <w:sz w:val="20"/>
                <w:szCs w:val="20"/>
                <w:lang w:val="fr-FR"/>
              </w:rPr>
              <w:t xml:space="preserve">Pouvoir suggérer des services ou des supports appropriés, pour </w:t>
            </w:r>
            <w:r w:rsidR="0084306D" w:rsidRPr="00EF1CCB">
              <w:rPr>
                <w:color w:val="auto"/>
                <w:sz w:val="20"/>
                <w:szCs w:val="20"/>
                <w:lang w:val="fr-FR"/>
              </w:rPr>
              <w:t xml:space="preserve">adapter </w:t>
            </w:r>
            <w:r w:rsidR="00AD772B" w:rsidRPr="00EF1CCB">
              <w:rPr>
                <w:color w:val="auto"/>
                <w:sz w:val="20"/>
                <w:szCs w:val="20"/>
                <w:lang w:val="fr-FR"/>
              </w:rPr>
              <w:t xml:space="preserve">chacun </w:t>
            </w:r>
            <w:r w:rsidR="00AD772B" w:rsidRPr="00EF1CCB">
              <w:rPr>
                <w:color w:val="auto"/>
                <w:sz w:val="20"/>
                <w:szCs w:val="20"/>
                <w:lang w:val="fr-FR"/>
              </w:rPr>
              <w:lastRenderedPageBreak/>
              <w:t>des problèmes, en consultation avec le superviseur</w:t>
            </w:r>
          </w:p>
          <w:p w:rsidR="00AD772B" w:rsidRPr="00EF1CCB" w:rsidRDefault="00AD772B" w:rsidP="000F6505">
            <w:pPr>
              <w:pStyle w:val="Default"/>
              <w:numPr>
                <w:ilvl w:val="0"/>
                <w:numId w:val="1"/>
              </w:numPr>
              <w:jc w:val="both"/>
              <w:rPr>
                <w:color w:val="auto"/>
                <w:sz w:val="20"/>
                <w:szCs w:val="20"/>
                <w:lang w:val="fr-FR"/>
              </w:rPr>
            </w:pPr>
            <w:r w:rsidRPr="00EF1CCB">
              <w:rPr>
                <w:color w:val="auto"/>
                <w:sz w:val="20"/>
                <w:szCs w:val="20"/>
                <w:lang w:val="fr-FR"/>
              </w:rPr>
              <w:t xml:space="preserve">Etre capable d’engager le </w:t>
            </w:r>
            <w:r w:rsidR="00906A04" w:rsidRPr="00EF1CCB">
              <w:rPr>
                <w:color w:val="auto"/>
                <w:sz w:val="20"/>
                <w:szCs w:val="20"/>
                <w:lang w:val="fr-FR"/>
              </w:rPr>
              <w:t>bénéficiaire</w:t>
            </w:r>
            <w:r w:rsidRPr="00EF1CCB">
              <w:rPr>
                <w:color w:val="auto"/>
                <w:sz w:val="20"/>
                <w:szCs w:val="20"/>
                <w:lang w:val="fr-FR"/>
              </w:rPr>
              <w:t xml:space="preserve"> et sa famille dans le choix des services/interventions</w:t>
            </w:r>
          </w:p>
          <w:p w:rsidR="00AD772B" w:rsidRPr="00EF1CCB" w:rsidRDefault="00AD772B" w:rsidP="000F6505">
            <w:pPr>
              <w:pStyle w:val="Default"/>
              <w:numPr>
                <w:ilvl w:val="0"/>
                <w:numId w:val="1"/>
              </w:numPr>
              <w:jc w:val="both"/>
              <w:rPr>
                <w:color w:val="auto"/>
                <w:sz w:val="20"/>
                <w:szCs w:val="20"/>
                <w:lang w:val="fr-FR"/>
              </w:rPr>
            </w:pPr>
            <w:r w:rsidRPr="00EF1CCB">
              <w:rPr>
                <w:color w:val="auto"/>
                <w:sz w:val="20"/>
                <w:szCs w:val="20"/>
                <w:lang w:val="fr-FR"/>
              </w:rPr>
              <w:t>Etre capable de lier les interventions prévues à un plan enregistré de service/soin</w:t>
            </w:r>
          </w:p>
          <w:p w:rsidR="00AD772B" w:rsidRPr="00EF1CCB" w:rsidRDefault="00AD772B" w:rsidP="000F6505">
            <w:pPr>
              <w:pStyle w:val="Default"/>
              <w:numPr>
                <w:ilvl w:val="0"/>
                <w:numId w:val="1"/>
              </w:numPr>
              <w:jc w:val="both"/>
              <w:rPr>
                <w:color w:val="auto"/>
                <w:sz w:val="20"/>
                <w:szCs w:val="20"/>
                <w:lang w:val="fr-FR"/>
              </w:rPr>
            </w:pPr>
            <w:r w:rsidRPr="00EF1CCB">
              <w:rPr>
                <w:color w:val="auto"/>
                <w:sz w:val="20"/>
                <w:szCs w:val="20"/>
                <w:lang w:val="fr-FR"/>
              </w:rPr>
              <w:t>Etre capable d’utiliser les ressources</w:t>
            </w:r>
            <w:r w:rsidR="00746205" w:rsidRPr="00EF1CCB">
              <w:rPr>
                <w:color w:val="auto"/>
                <w:sz w:val="20"/>
                <w:szCs w:val="20"/>
                <w:lang w:val="fr-FR"/>
              </w:rPr>
              <w:t xml:space="preserve"> gouvernementales et non-gouvernementales </w:t>
            </w:r>
            <w:r w:rsidRPr="00EF1CCB">
              <w:rPr>
                <w:color w:val="auto"/>
                <w:sz w:val="20"/>
                <w:szCs w:val="20"/>
                <w:lang w:val="fr-FR"/>
              </w:rPr>
              <w:t xml:space="preserve">spécifiques des pays </w:t>
            </w:r>
            <w:r w:rsidR="00746205" w:rsidRPr="00EF1CCB">
              <w:rPr>
                <w:color w:val="auto"/>
                <w:sz w:val="20"/>
                <w:szCs w:val="20"/>
                <w:lang w:val="fr-FR"/>
              </w:rPr>
              <w:t xml:space="preserve">dans </w:t>
            </w:r>
            <w:r w:rsidR="00F62DBC" w:rsidRPr="00EF1CCB">
              <w:rPr>
                <w:color w:val="auto"/>
                <w:sz w:val="20"/>
                <w:szCs w:val="20"/>
                <w:lang w:val="fr-FR"/>
              </w:rPr>
              <w:t>l’offre</w:t>
            </w:r>
            <w:r w:rsidR="00746205" w:rsidRPr="00EF1CCB">
              <w:rPr>
                <w:color w:val="auto"/>
                <w:sz w:val="20"/>
                <w:szCs w:val="20"/>
                <w:lang w:val="fr-FR"/>
              </w:rPr>
              <w:t xml:space="preserve"> de services aux </w:t>
            </w:r>
            <w:r w:rsidR="00906A04" w:rsidRPr="00EF1CCB">
              <w:rPr>
                <w:color w:val="auto"/>
                <w:sz w:val="20"/>
                <w:szCs w:val="20"/>
                <w:lang w:val="fr-FR"/>
              </w:rPr>
              <w:t>bénéficiaires</w:t>
            </w:r>
            <w:r w:rsidR="00746205" w:rsidRPr="00EF1CCB">
              <w:rPr>
                <w:color w:val="auto"/>
                <w:sz w:val="20"/>
                <w:szCs w:val="20"/>
                <w:lang w:val="fr-FR"/>
              </w:rPr>
              <w:t xml:space="preserve"> au niveau local (par exemple village et quartier) </w:t>
            </w:r>
          </w:p>
          <w:p w:rsidR="00065B35" w:rsidRPr="00EF1CCB" w:rsidRDefault="00746205" w:rsidP="000F6505">
            <w:pPr>
              <w:pStyle w:val="Default"/>
              <w:numPr>
                <w:ilvl w:val="0"/>
                <w:numId w:val="1"/>
              </w:numPr>
              <w:jc w:val="both"/>
              <w:rPr>
                <w:color w:val="auto"/>
                <w:sz w:val="20"/>
                <w:szCs w:val="20"/>
                <w:lang w:val="fr-FR"/>
              </w:rPr>
            </w:pPr>
            <w:r w:rsidRPr="00EF1CCB">
              <w:rPr>
                <w:color w:val="auto"/>
                <w:sz w:val="20"/>
                <w:szCs w:val="20"/>
                <w:lang w:val="fr-FR"/>
              </w:rPr>
              <w:t xml:space="preserve">Etre capable </w:t>
            </w:r>
            <w:r w:rsidR="00F62DBC" w:rsidRPr="00EF1CCB">
              <w:rPr>
                <w:color w:val="auto"/>
                <w:sz w:val="20"/>
                <w:szCs w:val="20"/>
                <w:lang w:val="fr-FR"/>
              </w:rPr>
              <w:t>d’offrir</w:t>
            </w:r>
            <w:r w:rsidRPr="00EF1CCB">
              <w:rPr>
                <w:color w:val="auto"/>
                <w:sz w:val="20"/>
                <w:szCs w:val="20"/>
                <w:lang w:val="fr-FR"/>
              </w:rPr>
              <w:t xml:space="preserve"> des services d’orientation aux </w:t>
            </w:r>
            <w:r w:rsidR="00906A04" w:rsidRPr="00EF1CCB">
              <w:rPr>
                <w:color w:val="auto"/>
                <w:sz w:val="20"/>
                <w:szCs w:val="20"/>
                <w:lang w:val="fr-FR"/>
              </w:rPr>
              <w:t>bénéficiaires</w:t>
            </w:r>
            <w:r w:rsidRPr="00EF1CCB">
              <w:rPr>
                <w:color w:val="auto"/>
                <w:sz w:val="20"/>
                <w:szCs w:val="20"/>
                <w:lang w:val="fr-FR"/>
              </w:rPr>
              <w:t xml:space="preserve"> d’autres fournisseurs de services</w:t>
            </w:r>
          </w:p>
        </w:tc>
      </w:tr>
      <w:tr w:rsidR="00EF1CCB" w:rsidRPr="00B7288D" w:rsidTr="002164B5">
        <w:tc>
          <w:tcPr>
            <w:tcW w:w="4649" w:type="dxa"/>
            <w:shd w:val="clear" w:color="auto" w:fill="FBD4B4" w:themeFill="accent6" w:themeFillTint="66"/>
          </w:tcPr>
          <w:p w:rsidR="00065B35" w:rsidRPr="00EF1CCB" w:rsidRDefault="00065B35" w:rsidP="000F6505">
            <w:pPr>
              <w:jc w:val="both"/>
              <w:rPr>
                <w:rFonts w:ascii="Segoe UI" w:hAnsi="Segoe UI" w:cs="Segoe UI"/>
                <w:sz w:val="20"/>
                <w:szCs w:val="20"/>
                <w:lang w:val="fr-FR"/>
              </w:rPr>
            </w:pPr>
            <w:r w:rsidRPr="00EF1CCB">
              <w:rPr>
                <w:rFonts w:ascii="Segoe UI" w:hAnsi="Segoe UI" w:cs="Segoe UI"/>
                <w:sz w:val="20"/>
                <w:szCs w:val="20"/>
                <w:lang w:val="fr-FR"/>
              </w:rPr>
              <w:lastRenderedPageBreak/>
              <w:t xml:space="preserve">Offrir </w:t>
            </w:r>
            <w:r w:rsidR="00F62DBC" w:rsidRPr="00EF1CCB">
              <w:rPr>
                <w:rFonts w:ascii="Segoe UI" w:hAnsi="Segoe UI" w:cs="Segoe UI"/>
                <w:sz w:val="20"/>
                <w:szCs w:val="20"/>
                <w:lang w:val="fr-FR"/>
              </w:rPr>
              <w:t>des services de conseil</w:t>
            </w:r>
          </w:p>
        </w:tc>
        <w:tc>
          <w:tcPr>
            <w:tcW w:w="4649" w:type="dxa"/>
            <w:shd w:val="clear" w:color="auto" w:fill="FBD4B4" w:themeFill="accent6" w:themeFillTint="66"/>
          </w:tcPr>
          <w:p w:rsidR="00F62DBC" w:rsidRPr="00EF1CCB" w:rsidRDefault="00F62DBC" w:rsidP="000F6505">
            <w:pPr>
              <w:pStyle w:val="Default"/>
              <w:numPr>
                <w:ilvl w:val="0"/>
                <w:numId w:val="1"/>
              </w:numPr>
              <w:jc w:val="both"/>
              <w:rPr>
                <w:color w:val="auto"/>
                <w:sz w:val="20"/>
                <w:szCs w:val="20"/>
                <w:lang w:val="fr-FR"/>
              </w:rPr>
            </w:pPr>
            <w:r w:rsidRPr="00EF1CCB">
              <w:rPr>
                <w:color w:val="auto"/>
                <w:sz w:val="20"/>
                <w:szCs w:val="20"/>
                <w:lang w:val="fr-FR"/>
              </w:rPr>
              <w:t xml:space="preserve">Offrir </w:t>
            </w:r>
            <w:r w:rsidR="008B6D57" w:rsidRPr="00EF1CCB">
              <w:rPr>
                <w:color w:val="auto"/>
                <w:sz w:val="20"/>
                <w:szCs w:val="20"/>
                <w:lang w:val="fr-FR"/>
              </w:rPr>
              <w:t>des services de conseil</w:t>
            </w:r>
            <w:r w:rsidR="00EC2D13" w:rsidRPr="00EF1CCB">
              <w:rPr>
                <w:color w:val="auto"/>
                <w:sz w:val="20"/>
                <w:szCs w:val="20"/>
                <w:lang w:val="fr-FR"/>
              </w:rPr>
              <w:t xml:space="preserve"> </w:t>
            </w:r>
            <w:r w:rsidRPr="00EF1CCB">
              <w:rPr>
                <w:color w:val="auto"/>
                <w:sz w:val="20"/>
                <w:szCs w:val="20"/>
                <w:lang w:val="fr-FR"/>
              </w:rPr>
              <w:t xml:space="preserve">aux personnes </w:t>
            </w:r>
            <w:r w:rsidR="00EC2D13" w:rsidRPr="00EF1CCB">
              <w:rPr>
                <w:color w:val="auto"/>
                <w:sz w:val="20"/>
                <w:szCs w:val="20"/>
                <w:lang w:val="fr-FR"/>
              </w:rPr>
              <w:t>à</w:t>
            </w:r>
            <w:r w:rsidRPr="00EF1CCB">
              <w:rPr>
                <w:color w:val="auto"/>
                <w:sz w:val="20"/>
                <w:szCs w:val="20"/>
                <w:lang w:val="fr-FR"/>
              </w:rPr>
              <w:t xml:space="preserve"> risque, aux membres de leur famille ou aux membres de la communauté</w:t>
            </w:r>
          </w:p>
          <w:p w:rsidR="00065B35" w:rsidRPr="00EF1CCB" w:rsidRDefault="00EC2D13" w:rsidP="000F6505">
            <w:pPr>
              <w:pStyle w:val="Default"/>
              <w:numPr>
                <w:ilvl w:val="0"/>
                <w:numId w:val="1"/>
              </w:numPr>
              <w:jc w:val="both"/>
              <w:rPr>
                <w:color w:val="auto"/>
                <w:sz w:val="20"/>
                <w:szCs w:val="20"/>
                <w:lang w:val="fr-FR"/>
              </w:rPr>
            </w:pPr>
            <w:r w:rsidRPr="00EF1CCB">
              <w:rPr>
                <w:color w:val="auto"/>
                <w:sz w:val="20"/>
                <w:szCs w:val="20"/>
                <w:lang w:val="fr-FR"/>
              </w:rPr>
              <w:t>Identifier la nécessite d’une consultation des superviseurs ou des collègues qui peuvent offrir un soutien sur les questions de conseil</w:t>
            </w:r>
          </w:p>
        </w:tc>
        <w:tc>
          <w:tcPr>
            <w:tcW w:w="4650" w:type="dxa"/>
            <w:shd w:val="clear" w:color="auto" w:fill="FBD4B4" w:themeFill="accent6" w:themeFillTint="66"/>
          </w:tcPr>
          <w:p w:rsidR="00EC2D13" w:rsidRPr="00EF1CCB" w:rsidRDefault="00EC2D13" w:rsidP="000F6505">
            <w:pPr>
              <w:pStyle w:val="Default"/>
              <w:numPr>
                <w:ilvl w:val="0"/>
                <w:numId w:val="1"/>
              </w:numPr>
              <w:jc w:val="both"/>
              <w:rPr>
                <w:color w:val="auto"/>
                <w:sz w:val="20"/>
                <w:szCs w:val="20"/>
                <w:lang w:val="fr-FR"/>
              </w:rPr>
            </w:pPr>
            <w:r w:rsidRPr="00EF1CCB">
              <w:rPr>
                <w:color w:val="auto"/>
                <w:sz w:val="20"/>
                <w:szCs w:val="20"/>
                <w:lang w:val="fr-FR"/>
              </w:rPr>
              <w:t xml:space="preserve">Faire preuve d’empathie et de compréhension des sentiments et de la situation du </w:t>
            </w:r>
            <w:r w:rsidR="00906A04" w:rsidRPr="00EF1CCB">
              <w:rPr>
                <w:color w:val="auto"/>
                <w:sz w:val="20"/>
                <w:szCs w:val="20"/>
                <w:lang w:val="fr-FR"/>
              </w:rPr>
              <w:t>bénéficiaire</w:t>
            </w:r>
          </w:p>
          <w:p w:rsidR="00EC2D13" w:rsidRPr="00EF1CCB" w:rsidRDefault="00920148" w:rsidP="000F6505">
            <w:pPr>
              <w:pStyle w:val="Default"/>
              <w:numPr>
                <w:ilvl w:val="0"/>
                <w:numId w:val="1"/>
              </w:numPr>
              <w:jc w:val="both"/>
              <w:rPr>
                <w:color w:val="auto"/>
                <w:sz w:val="20"/>
                <w:szCs w:val="20"/>
                <w:lang w:val="fr-FR"/>
              </w:rPr>
            </w:pPr>
            <w:r w:rsidRPr="00EF1CCB">
              <w:rPr>
                <w:color w:val="auto"/>
                <w:sz w:val="20"/>
                <w:szCs w:val="20"/>
                <w:lang w:val="fr-FR"/>
              </w:rPr>
              <w:t>Etre capable de motiver le</w:t>
            </w:r>
            <w:r w:rsidR="00906A04" w:rsidRPr="00EF1CCB">
              <w:rPr>
                <w:color w:val="auto"/>
                <w:sz w:val="20"/>
                <w:szCs w:val="20"/>
                <w:lang w:val="fr-FR"/>
              </w:rPr>
              <w:t xml:space="preserve"> bénéficiaire </w:t>
            </w:r>
            <w:r w:rsidRPr="00EF1CCB">
              <w:rPr>
                <w:color w:val="auto"/>
                <w:sz w:val="20"/>
                <w:szCs w:val="20"/>
                <w:lang w:val="fr-FR"/>
              </w:rPr>
              <w:t>à prendre des mesures qui génèreront une amélioration de sa situation et une augmentation des compétences d’auto-défense</w:t>
            </w:r>
          </w:p>
          <w:p w:rsidR="00EC2D13" w:rsidRPr="00EF1CCB" w:rsidRDefault="00920148" w:rsidP="000F6505">
            <w:pPr>
              <w:pStyle w:val="Default"/>
              <w:numPr>
                <w:ilvl w:val="0"/>
                <w:numId w:val="1"/>
              </w:numPr>
              <w:jc w:val="both"/>
              <w:rPr>
                <w:color w:val="auto"/>
                <w:sz w:val="20"/>
                <w:szCs w:val="20"/>
                <w:lang w:val="fr-FR"/>
              </w:rPr>
            </w:pPr>
            <w:r w:rsidRPr="00EF1CCB">
              <w:rPr>
                <w:color w:val="auto"/>
                <w:sz w:val="20"/>
                <w:szCs w:val="20"/>
                <w:lang w:val="fr-FR"/>
              </w:rPr>
              <w:t>Etre capable d’identifier les questions que le travailleur se sent compétent de traiter avec le soutien du superviseur</w:t>
            </w:r>
          </w:p>
          <w:p w:rsidR="00065B35" w:rsidRPr="00EF1CCB" w:rsidRDefault="00920148" w:rsidP="000F6505">
            <w:pPr>
              <w:pStyle w:val="Default"/>
              <w:numPr>
                <w:ilvl w:val="0"/>
                <w:numId w:val="1"/>
              </w:numPr>
              <w:jc w:val="both"/>
              <w:rPr>
                <w:color w:val="auto"/>
                <w:sz w:val="20"/>
                <w:szCs w:val="20"/>
                <w:lang w:val="fr-FR"/>
              </w:rPr>
            </w:pPr>
            <w:r w:rsidRPr="00EF1CCB">
              <w:rPr>
                <w:color w:val="auto"/>
                <w:sz w:val="20"/>
                <w:szCs w:val="20"/>
                <w:lang w:val="fr-FR"/>
              </w:rPr>
              <w:t xml:space="preserve">Etre capable d’expliquer comment </w:t>
            </w:r>
            <w:r w:rsidR="00DE7425" w:rsidRPr="00EF1CCB">
              <w:rPr>
                <w:color w:val="auto"/>
                <w:sz w:val="20"/>
                <w:szCs w:val="20"/>
                <w:lang w:val="fr-FR"/>
              </w:rPr>
              <w:t xml:space="preserve">faire des </w:t>
            </w:r>
            <w:r w:rsidR="002E23E6" w:rsidRPr="00EF1CCB">
              <w:rPr>
                <w:color w:val="auto"/>
                <w:sz w:val="20"/>
                <w:szCs w:val="20"/>
                <w:lang w:val="fr-FR"/>
              </w:rPr>
              <w:t>référencements</w:t>
            </w:r>
            <w:r w:rsidR="00DE7425" w:rsidRPr="00EF1CCB">
              <w:rPr>
                <w:color w:val="auto"/>
                <w:sz w:val="20"/>
                <w:szCs w:val="20"/>
                <w:lang w:val="fr-FR"/>
              </w:rPr>
              <w:t xml:space="preserve"> pour les questions qui dépassent la compétence du travailleur</w:t>
            </w:r>
          </w:p>
        </w:tc>
      </w:tr>
      <w:tr w:rsidR="00EF1CCB" w:rsidRPr="00B7288D" w:rsidTr="002164B5">
        <w:tc>
          <w:tcPr>
            <w:tcW w:w="4649" w:type="dxa"/>
            <w:shd w:val="clear" w:color="auto" w:fill="FBD4B4" w:themeFill="accent6" w:themeFillTint="66"/>
          </w:tcPr>
          <w:p w:rsidR="00065B35" w:rsidRPr="00EF1CCB" w:rsidRDefault="00065B35" w:rsidP="000F6505">
            <w:pPr>
              <w:jc w:val="both"/>
              <w:rPr>
                <w:rFonts w:ascii="Segoe UI" w:hAnsi="Segoe UI" w:cs="Segoe UI"/>
                <w:sz w:val="20"/>
                <w:szCs w:val="20"/>
                <w:lang w:val="fr-FR"/>
              </w:rPr>
            </w:pPr>
            <w:r w:rsidRPr="00EF1CCB">
              <w:rPr>
                <w:rFonts w:ascii="Segoe UI" w:hAnsi="Segoe UI" w:cs="Segoe UI"/>
                <w:sz w:val="20"/>
                <w:szCs w:val="20"/>
                <w:lang w:val="fr-FR"/>
              </w:rPr>
              <w:lastRenderedPageBreak/>
              <w:t>Offrir soutien, référencement et information sur les autres services selon les besoins, des besoins basics tels le logement et l’alimentation aux services psychosociaux, y compris les besoins en santé mentale</w:t>
            </w:r>
          </w:p>
        </w:tc>
        <w:tc>
          <w:tcPr>
            <w:tcW w:w="4649" w:type="dxa"/>
            <w:shd w:val="clear" w:color="auto" w:fill="FBD4B4" w:themeFill="accent6" w:themeFillTint="66"/>
          </w:tcPr>
          <w:p w:rsidR="000C01AF" w:rsidRPr="00EF1CCB" w:rsidRDefault="000C01AF" w:rsidP="000F6505">
            <w:pPr>
              <w:pStyle w:val="Default"/>
              <w:numPr>
                <w:ilvl w:val="0"/>
                <w:numId w:val="1"/>
              </w:numPr>
              <w:jc w:val="both"/>
              <w:rPr>
                <w:color w:val="auto"/>
                <w:sz w:val="20"/>
                <w:szCs w:val="20"/>
                <w:lang w:val="fr-FR"/>
              </w:rPr>
            </w:pPr>
            <w:r w:rsidRPr="00EF1CCB">
              <w:rPr>
                <w:color w:val="auto"/>
                <w:sz w:val="20"/>
                <w:szCs w:val="20"/>
                <w:lang w:val="fr-FR"/>
              </w:rPr>
              <w:t xml:space="preserve">Désigner les </w:t>
            </w:r>
            <w:r w:rsidR="00906A04" w:rsidRPr="00EF1CCB">
              <w:rPr>
                <w:color w:val="auto"/>
                <w:sz w:val="20"/>
                <w:szCs w:val="20"/>
                <w:lang w:val="fr-FR"/>
              </w:rPr>
              <w:t>bénéficiaires</w:t>
            </w:r>
            <w:r w:rsidRPr="00EF1CCB">
              <w:rPr>
                <w:color w:val="auto"/>
                <w:sz w:val="20"/>
                <w:szCs w:val="20"/>
                <w:lang w:val="fr-FR"/>
              </w:rPr>
              <w:t xml:space="preserve"> </w:t>
            </w:r>
            <w:r w:rsidR="002E23E6" w:rsidRPr="00EF1CCB">
              <w:rPr>
                <w:color w:val="auto"/>
                <w:sz w:val="20"/>
                <w:szCs w:val="20"/>
                <w:lang w:val="fr-FR"/>
              </w:rPr>
              <w:t>référencés</w:t>
            </w:r>
            <w:r w:rsidRPr="00EF1CCB">
              <w:rPr>
                <w:color w:val="auto"/>
                <w:sz w:val="20"/>
                <w:szCs w:val="20"/>
                <w:lang w:val="fr-FR"/>
              </w:rPr>
              <w:t xml:space="preserve"> et offrir un suivi, basé sur les besoins ou les lacunes </w:t>
            </w:r>
            <w:proofErr w:type="gramStart"/>
            <w:r w:rsidRPr="00EF1CCB">
              <w:rPr>
                <w:color w:val="auto"/>
                <w:sz w:val="20"/>
                <w:szCs w:val="20"/>
                <w:lang w:val="fr-FR"/>
              </w:rPr>
              <w:t>identifiés</w:t>
            </w:r>
            <w:proofErr w:type="gramEnd"/>
          </w:p>
          <w:p w:rsidR="00065B35" w:rsidRPr="00EF1CCB" w:rsidRDefault="000C01AF" w:rsidP="000F6505">
            <w:pPr>
              <w:pStyle w:val="Default"/>
              <w:numPr>
                <w:ilvl w:val="0"/>
                <w:numId w:val="1"/>
              </w:numPr>
              <w:jc w:val="both"/>
              <w:rPr>
                <w:color w:val="auto"/>
                <w:sz w:val="20"/>
                <w:szCs w:val="20"/>
                <w:lang w:val="fr-FR"/>
              </w:rPr>
            </w:pPr>
            <w:r w:rsidRPr="00EF1CCB">
              <w:rPr>
                <w:color w:val="auto"/>
                <w:sz w:val="20"/>
                <w:szCs w:val="20"/>
                <w:lang w:val="fr-FR"/>
              </w:rPr>
              <w:t xml:space="preserve">Aider les familles à sélectionner et à </w:t>
            </w:r>
            <w:r w:rsidR="00F8139D" w:rsidRPr="00EF1CCB">
              <w:rPr>
                <w:color w:val="auto"/>
                <w:sz w:val="20"/>
                <w:szCs w:val="20"/>
                <w:lang w:val="fr-FR"/>
              </w:rPr>
              <w:t>accéder</w:t>
            </w:r>
            <w:r w:rsidR="00906A04" w:rsidRPr="00EF1CCB">
              <w:rPr>
                <w:color w:val="auto"/>
                <w:sz w:val="20"/>
                <w:szCs w:val="20"/>
                <w:lang w:val="fr-FR"/>
              </w:rPr>
              <w:t xml:space="preserve"> aux pro</w:t>
            </w:r>
            <w:r w:rsidRPr="00EF1CCB">
              <w:rPr>
                <w:color w:val="auto"/>
                <w:sz w:val="20"/>
                <w:szCs w:val="20"/>
                <w:lang w:val="fr-FR"/>
              </w:rPr>
              <w:t xml:space="preserve">grammes/ressources disponibles </w:t>
            </w:r>
          </w:p>
        </w:tc>
        <w:tc>
          <w:tcPr>
            <w:tcW w:w="4650" w:type="dxa"/>
            <w:shd w:val="clear" w:color="auto" w:fill="FBD4B4" w:themeFill="accent6" w:themeFillTint="66"/>
          </w:tcPr>
          <w:p w:rsidR="0034539E" w:rsidRPr="00EF1CCB" w:rsidRDefault="00CE476A" w:rsidP="000F6505">
            <w:pPr>
              <w:pStyle w:val="Default"/>
              <w:numPr>
                <w:ilvl w:val="0"/>
                <w:numId w:val="1"/>
              </w:numPr>
              <w:jc w:val="both"/>
              <w:rPr>
                <w:color w:val="auto"/>
                <w:sz w:val="20"/>
                <w:szCs w:val="20"/>
                <w:lang w:val="fr-FR"/>
              </w:rPr>
            </w:pPr>
            <w:r w:rsidRPr="00EF1CCB">
              <w:rPr>
                <w:color w:val="auto"/>
                <w:sz w:val="20"/>
                <w:szCs w:val="20"/>
                <w:lang w:val="fr-FR"/>
              </w:rPr>
              <w:t>Utilisation du</w:t>
            </w:r>
            <w:r w:rsidR="008C37DF" w:rsidRPr="00EF1CCB">
              <w:rPr>
                <w:color w:val="auto"/>
                <w:sz w:val="20"/>
                <w:szCs w:val="20"/>
                <w:lang w:val="fr-FR"/>
              </w:rPr>
              <w:t xml:space="preserve"> format et des </w:t>
            </w:r>
            <w:r w:rsidRPr="00EF1CCB">
              <w:rPr>
                <w:color w:val="auto"/>
                <w:sz w:val="20"/>
                <w:szCs w:val="20"/>
                <w:lang w:val="fr-FR"/>
              </w:rPr>
              <w:t>procédures</w:t>
            </w:r>
            <w:r w:rsidR="008C37DF" w:rsidRPr="00EF1CCB">
              <w:rPr>
                <w:color w:val="auto"/>
                <w:sz w:val="20"/>
                <w:szCs w:val="20"/>
                <w:lang w:val="fr-FR"/>
              </w:rPr>
              <w:t xml:space="preserve"> de </w:t>
            </w:r>
            <w:r w:rsidRPr="00EF1CCB">
              <w:rPr>
                <w:color w:val="auto"/>
                <w:sz w:val="20"/>
                <w:szCs w:val="20"/>
                <w:lang w:val="fr-FR"/>
              </w:rPr>
              <w:t>référence</w:t>
            </w:r>
            <w:r w:rsidR="002E23E6" w:rsidRPr="00EF1CCB">
              <w:rPr>
                <w:color w:val="auto"/>
                <w:sz w:val="20"/>
                <w:szCs w:val="20"/>
                <w:lang w:val="fr-FR"/>
              </w:rPr>
              <w:t>ment</w:t>
            </w:r>
            <w:r w:rsidRPr="00EF1CCB">
              <w:rPr>
                <w:color w:val="auto"/>
                <w:sz w:val="20"/>
                <w:szCs w:val="20"/>
                <w:lang w:val="fr-FR"/>
              </w:rPr>
              <w:t xml:space="preserve"> approprié</w:t>
            </w:r>
            <w:r w:rsidR="008C37DF" w:rsidRPr="00EF1CCB">
              <w:rPr>
                <w:color w:val="auto"/>
                <w:sz w:val="20"/>
                <w:szCs w:val="20"/>
                <w:lang w:val="fr-FR"/>
              </w:rPr>
              <w:t xml:space="preserve">s, incluant un suivi </w:t>
            </w:r>
          </w:p>
          <w:p w:rsidR="002E23E6" w:rsidRPr="00EF1CCB" w:rsidRDefault="002E23E6" w:rsidP="000F6505">
            <w:pPr>
              <w:pStyle w:val="Default"/>
              <w:numPr>
                <w:ilvl w:val="0"/>
                <w:numId w:val="1"/>
              </w:numPr>
              <w:jc w:val="both"/>
              <w:rPr>
                <w:color w:val="auto"/>
                <w:sz w:val="20"/>
                <w:szCs w:val="20"/>
                <w:lang w:val="fr-FR"/>
              </w:rPr>
            </w:pPr>
            <w:r w:rsidRPr="00EF1CCB">
              <w:rPr>
                <w:color w:val="auto"/>
                <w:sz w:val="20"/>
                <w:szCs w:val="20"/>
                <w:lang w:val="fr-FR"/>
              </w:rPr>
              <w:t xml:space="preserve">Démontrer des compétences de soutien compatibles avec les premiers secours psychologiques -Incluant écoute empathique et </w:t>
            </w:r>
            <w:r w:rsidR="008B6D57" w:rsidRPr="00EF1CCB">
              <w:rPr>
                <w:color w:val="auto"/>
                <w:sz w:val="20"/>
                <w:szCs w:val="20"/>
                <w:lang w:val="fr-FR"/>
              </w:rPr>
              <w:t>aptitudes à la communication non-</w:t>
            </w:r>
            <w:proofErr w:type="spellStart"/>
            <w:r w:rsidR="008B6D57" w:rsidRPr="00EF1CCB">
              <w:rPr>
                <w:color w:val="auto"/>
                <w:sz w:val="20"/>
                <w:szCs w:val="20"/>
                <w:lang w:val="fr-FR"/>
              </w:rPr>
              <w:t>jugeante</w:t>
            </w:r>
            <w:proofErr w:type="spellEnd"/>
          </w:p>
          <w:p w:rsidR="002E23E6" w:rsidRPr="00EF1CCB" w:rsidRDefault="00792924" w:rsidP="000F6505">
            <w:pPr>
              <w:pStyle w:val="Default"/>
              <w:numPr>
                <w:ilvl w:val="0"/>
                <w:numId w:val="1"/>
              </w:numPr>
              <w:jc w:val="both"/>
              <w:rPr>
                <w:color w:val="auto"/>
                <w:sz w:val="20"/>
                <w:szCs w:val="20"/>
                <w:lang w:val="fr-FR"/>
              </w:rPr>
            </w:pPr>
            <w:r w:rsidRPr="00EF1CCB">
              <w:rPr>
                <w:color w:val="auto"/>
                <w:sz w:val="20"/>
                <w:szCs w:val="20"/>
                <w:lang w:val="fr-FR"/>
              </w:rPr>
              <w:t>Etre capable</w:t>
            </w:r>
            <w:r w:rsidR="002E23E6" w:rsidRPr="00EF1CCB">
              <w:rPr>
                <w:color w:val="auto"/>
                <w:sz w:val="20"/>
                <w:szCs w:val="20"/>
                <w:lang w:val="fr-FR"/>
              </w:rPr>
              <w:t xml:space="preserve"> de mener des processus de référencement </w:t>
            </w:r>
          </w:p>
          <w:p w:rsidR="00065B35" w:rsidRPr="00EF1CCB" w:rsidRDefault="00792924" w:rsidP="000F6505">
            <w:pPr>
              <w:pStyle w:val="Default"/>
              <w:numPr>
                <w:ilvl w:val="0"/>
                <w:numId w:val="1"/>
              </w:numPr>
              <w:jc w:val="both"/>
              <w:rPr>
                <w:color w:val="auto"/>
                <w:sz w:val="20"/>
                <w:szCs w:val="20"/>
                <w:lang w:val="fr-FR"/>
              </w:rPr>
            </w:pPr>
            <w:r w:rsidRPr="00EF1CCB">
              <w:rPr>
                <w:color w:val="auto"/>
                <w:sz w:val="20"/>
                <w:szCs w:val="20"/>
                <w:lang w:val="fr-FR"/>
              </w:rPr>
              <w:t>Etre capable de documenter les référencements et liens</w:t>
            </w:r>
          </w:p>
        </w:tc>
      </w:tr>
      <w:tr w:rsidR="00EF1CCB" w:rsidRPr="00B7288D" w:rsidTr="002164B5">
        <w:tc>
          <w:tcPr>
            <w:tcW w:w="4649" w:type="dxa"/>
            <w:shd w:val="clear" w:color="auto" w:fill="FBD4B4" w:themeFill="accent6" w:themeFillTint="66"/>
          </w:tcPr>
          <w:p w:rsidR="00065B35" w:rsidRPr="00EF1CCB" w:rsidRDefault="00065B35" w:rsidP="000F6505">
            <w:pPr>
              <w:jc w:val="both"/>
              <w:rPr>
                <w:rFonts w:ascii="Segoe UI" w:hAnsi="Segoe UI" w:cs="Segoe UI"/>
                <w:sz w:val="20"/>
                <w:szCs w:val="20"/>
                <w:lang w:val="fr-FR"/>
              </w:rPr>
            </w:pPr>
            <w:r w:rsidRPr="00EF1CCB">
              <w:rPr>
                <w:rFonts w:ascii="Segoe UI" w:hAnsi="Segoe UI" w:cs="Segoe UI"/>
                <w:sz w:val="20"/>
                <w:szCs w:val="20"/>
                <w:lang w:val="fr-FR"/>
              </w:rPr>
              <w:t>Mettre en œuvre et coordonner les référencements et services en lien</w:t>
            </w:r>
          </w:p>
        </w:tc>
        <w:tc>
          <w:tcPr>
            <w:tcW w:w="4649" w:type="dxa"/>
            <w:shd w:val="clear" w:color="auto" w:fill="FBD4B4" w:themeFill="accent6" w:themeFillTint="66"/>
          </w:tcPr>
          <w:p w:rsidR="00775DEB" w:rsidRPr="00EF1CCB" w:rsidRDefault="00775DEB" w:rsidP="000F6505">
            <w:pPr>
              <w:pStyle w:val="Default"/>
              <w:numPr>
                <w:ilvl w:val="0"/>
                <w:numId w:val="1"/>
              </w:numPr>
              <w:jc w:val="both"/>
              <w:rPr>
                <w:color w:val="auto"/>
                <w:sz w:val="20"/>
                <w:szCs w:val="20"/>
                <w:lang w:val="fr-FR"/>
              </w:rPr>
            </w:pPr>
            <w:r w:rsidRPr="00EF1CCB">
              <w:rPr>
                <w:color w:val="auto"/>
                <w:sz w:val="20"/>
                <w:szCs w:val="20"/>
                <w:lang w:val="fr-FR"/>
              </w:rPr>
              <w:t>Suggérer des alternatives quand un plan d’action prévu ne fonctionne pas ou se déroule lentement</w:t>
            </w:r>
          </w:p>
          <w:p w:rsidR="0084306D" w:rsidRPr="00EF1CCB" w:rsidRDefault="0084306D" w:rsidP="000F6505">
            <w:pPr>
              <w:pStyle w:val="Default"/>
              <w:numPr>
                <w:ilvl w:val="0"/>
                <w:numId w:val="1"/>
              </w:numPr>
              <w:jc w:val="both"/>
              <w:rPr>
                <w:color w:val="auto"/>
                <w:sz w:val="20"/>
                <w:szCs w:val="20"/>
                <w:lang w:val="fr-FR"/>
              </w:rPr>
            </w:pPr>
            <w:r w:rsidRPr="00EF1CCB">
              <w:rPr>
                <w:color w:val="auto"/>
                <w:sz w:val="20"/>
                <w:szCs w:val="20"/>
                <w:lang w:val="fr-FR"/>
              </w:rPr>
              <w:t xml:space="preserve">Mettre en œuvre </w:t>
            </w:r>
            <w:r w:rsidR="002C48DE" w:rsidRPr="00EF1CCB">
              <w:rPr>
                <w:color w:val="auto"/>
                <w:sz w:val="20"/>
                <w:szCs w:val="20"/>
                <w:lang w:val="fr-FR"/>
              </w:rPr>
              <w:t>un plan de service approuvé</w:t>
            </w:r>
          </w:p>
          <w:p w:rsidR="002C48DE" w:rsidRPr="00EF1CCB" w:rsidRDefault="002C48DE" w:rsidP="000F6505">
            <w:pPr>
              <w:pStyle w:val="Default"/>
              <w:numPr>
                <w:ilvl w:val="0"/>
                <w:numId w:val="1"/>
              </w:numPr>
              <w:jc w:val="both"/>
              <w:rPr>
                <w:color w:val="auto"/>
                <w:sz w:val="20"/>
                <w:szCs w:val="20"/>
                <w:lang w:val="fr-FR"/>
              </w:rPr>
            </w:pPr>
            <w:r w:rsidRPr="00EF1CCB">
              <w:rPr>
                <w:color w:val="auto"/>
                <w:sz w:val="20"/>
                <w:szCs w:val="20"/>
                <w:lang w:val="fr-FR"/>
              </w:rPr>
              <w:t>Offrir des conseils, des informations et un soutien individuel pour combler les lacunes dans les services et répondre aux besoins</w:t>
            </w:r>
          </w:p>
          <w:p w:rsidR="00065B35" w:rsidRPr="00EF1CCB" w:rsidRDefault="002C48DE" w:rsidP="000F6505">
            <w:pPr>
              <w:pStyle w:val="Default"/>
              <w:numPr>
                <w:ilvl w:val="0"/>
                <w:numId w:val="1"/>
              </w:numPr>
              <w:jc w:val="both"/>
              <w:rPr>
                <w:color w:val="auto"/>
                <w:sz w:val="20"/>
                <w:szCs w:val="20"/>
                <w:lang w:val="fr-FR"/>
              </w:rPr>
            </w:pPr>
            <w:r w:rsidRPr="00EF1CCB">
              <w:rPr>
                <w:color w:val="auto"/>
                <w:sz w:val="20"/>
                <w:szCs w:val="20"/>
                <w:lang w:val="fr-FR"/>
              </w:rPr>
              <w:t xml:space="preserve">Soutenir les </w:t>
            </w:r>
            <w:r w:rsidR="00906A04" w:rsidRPr="00EF1CCB">
              <w:rPr>
                <w:color w:val="auto"/>
                <w:sz w:val="20"/>
                <w:szCs w:val="20"/>
                <w:lang w:val="fr-FR"/>
              </w:rPr>
              <w:t>bénéficiaires</w:t>
            </w:r>
            <w:r w:rsidRPr="00EF1CCB">
              <w:rPr>
                <w:color w:val="auto"/>
                <w:sz w:val="20"/>
                <w:szCs w:val="20"/>
                <w:lang w:val="fr-FR"/>
              </w:rPr>
              <w:t xml:space="preserve">/familles pour obtenir la documentation légale/administrative </w:t>
            </w:r>
            <w:r w:rsidR="00E91FFC" w:rsidRPr="00EF1CCB">
              <w:rPr>
                <w:color w:val="auto"/>
                <w:sz w:val="20"/>
                <w:szCs w:val="20"/>
                <w:lang w:val="fr-FR"/>
              </w:rPr>
              <w:t xml:space="preserve">appropriée et </w:t>
            </w:r>
            <w:r w:rsidRPr="00EF1CCB">
              <w:rPr>
                <w:color w:val="auto"/>
                <w:sz w:val="20"/>
                <w:szCs w:val="20"/>
                <w:lang w:val="fr-FR"/>
              </w:rPr>
              <w:t>nécessaire pour accéder à des services sociaux disponibles</w:t>
            </w:r>
          </w:p>
        </w:tc>
        <w:tc>
          <w:tcPr>
            <w:tcW w:w="4650" w:type="dxa"/>
            <w:shd w:val="clear" w:color="auto" w:fill="FBD4B4" w:themeFill="accent6" w:themeFillTint="66"/>
          </w:tcPr>
          <w:p w:rsidR="00E91FFC" w:rsidRPr="00EF1CCB" w:rsidRDefault="00E91FFC" w:rsidP="000F6505">
            <w:pPr>
              <w:pStyle w:val="Default"/>
              <w:numPr>
                <w:ilvl w:val="0"/>
                <w:numId w:val="1"/>
              </w:numPr>
              <w:jc w:val="both"/>
              <w:rPr>
                <w:color w:val="auto"/>
                <w:sz w:val="20"/>
                <w:szCs w:val="20"/>
                <w:lang w:val="fr-FR"/>
              </w:rPr>
            </w:pPr>
            <w:r w:rsidRPr="00EF1CCB">
              <w:rPr>
                <w:color w:val="auto"/>
                <w:sz w:val="20"/>
                <w:szCs w:val="20"/>
                <w:lang w:val="fr-FR"/>
              </w:rPr>
              <w:t xml:space="preserve">Etre capable d’expliquer comment mettre en </w:t>
            </w:r>
            <w:r w:rsidR="007266F0" w:rsidRPr="00EF1CCB">
              <w:rPr>
                <w:color w:val="auto"/>
                <w:sz w:val="20"/>
                <w:szCs w:val="20"/>
                <w:lang w:val="fr-FR"/>
              </w:rPr>
              <w:t>œuvre</w:t>
            </w:r>
            <w:r w:rsidRPr="00EF1CCB">
              <w:rPr>
                <w:color w:val="auto"/>
                <w:sz w:val="20"/>
                <w:szCs w:val="20"/>
                <w:lang w:val="fr-FR"/>
              </w:rPr>
              <w:t xml:space="preserve"> les aspects du plan d’action </w:t>
            </w:r>
            <w:r w:rsidR="007266F0" w:rsidRPr="00EF1CCB">
              <w:rPr>
                <w:color w:val="auto"/>
                <w:sz w:val="20"/>
                <w:szCs w:val="20"/>
                <w:lang w:val="fr-FR"/>
              </w:rPr>
              <w:t>relevant de la compétence du travailleur, vis-à-vis des besoins identifiés ou des lacunes dans le service</w:t>
            </w:r>
          </w:p>
          <w:p w:rsidR="007266F0" w:rsidRPr="00EF1CCB" w:rsidRDefault="008A5143" w:rsidP="000F6505">
            <w:pPr>
              <w:pStyle w:val="Default"/>
              <w:numPr>
                <w:ilvl w:val="0"/>
                <w:numId w:val="1"/>
              </w:numPr>
              <w:jc w:val="both"/>
              <w:rPr>
                <w:color w:val="auto"/>
                <w:sz w:val="20"/>
                <w:szCs w:val="20"/>
                <w:lang w:val="fr-FR"/>
              </w:rPr>
            </w:pPr>
            <w:r w:rsidRPr="00EF1CCB">
              <w:rPr>
                <w:color w:val="auto"/>
                <w:sz w:val="20"/>
                <w:szCs w:val="20"/>
                <w:lang w:val="fr-FR"/>
              </w:rPr>
              <w:t>Etre capable d’</w:t>
            </w:r>
            <w:r w:rsidR="007266F0" w:rsidRPr="00EF1CCB">
              <w:rPr>
                <w:color w:val="auto"/>
                <w:sz w:val="20"/>
                <w:szCs w:val="20"/>
                <w:lang w:val="fr-FR"/>
              </w:rPr>
              <w:t xml:space="preserve">observer et </w:t>
            </w:r>
            <w:r w:rsidRPr="00EF1CCB">
              <w:rPr>
                <w:color w:val="auto"/>
                <w:sz w:val="20"/>
                <w:szCs w:val="20"/>
                <w:lang w:val="fr-FR"/>
              </w:rPr>
              <w:t>de communiquer régulièrement</w:t>
            </w:r>
            <w:r w:rsidR="007266F0" w:rsidRPr="00EF1CCB">
              <w:rPr>
                <w:color w:val="auto"/>
                <w:sz w:val="20"/>
                <w:szCs w:val="20"/>
                <w:lang w:val="fr-FR"/>
              </w:rPr>
              <w:t xml:space="preserve"> les conditions individuelles ou familiales, incluant toutes modifications ou recommandations supplémentaires pour l‘action</w:t>
            </w:r>
          </w:p>
          <w:p w:rsidR="00065B35" w:rsidRPr="00EF1CCB" w:rsidRDefault="008A5143" w:rsidP="000F6505">
            <w:pPr>
              <w:pStyle w:val="Default"/>
              <w:numPr>
                <w:ilvl w:val="0"/>
                <w:numId w:val="1"/>
              </w:numPr>
              <w:jc w:val="both"/>
              <w:rPr>
                <w:color w:val="auto"/>
                <w:sz w:val="20"/>
                <w:szCs w:val="20"/>
                <w:lang w:val="fr-FR"/>
              </w:rPr>
            </w:pPr>
            <w:r w:rsidRPr="00EF1CCB">
              <w:rPr>
                <w:color w:val="auto"/>
                <w:sz w:val="20"/>
                <w:szCs w:val="20"/>
                <w:lang w:val="fr-FR"/>
              </w:rPr>
              <w:t>Etre capable d’</w:t>
            </w:r>
            <w:r w:rsidR="007266F0" w:rsidRPr="00EF1CCB">
              <w:rPr>
                <w:color w:val="auto"/>
                <w:sz w:val="20"/>
                <w:szCs w:val="20"/>
                <w:lang w:val="fr-FR"/>
              </w:rPr>
              <w:t xml:space="preserve">expliquer </w:t>
            </w:r>
            <w:r w:rsidR="008E4BBA" w:rsidRPr="00EF1CCB">
              <w:rPr>
                <w:color w:val="auto"/>
                <w:sz w:val="20"/>
                <w:szCs w:val="20"/>
                <w:lang w:val="fr-FR"/>
              </w:rPr>
              <w:t xml:space="preserve">les </w:t>
            </w:r>
            <w:r w:rsidR="007266F0" w:rsidRPr="00EF1CCB">
              <w:rPr>
                <w:color w:val="auto"/>
                <w:sz w:val="20"/>
                <w:szCs w:val="20"/>
                <w:lang w:val="fr-FR"/>
              </w:rPr>
              <w:t>exigences</w:t>
            </w:r>
            <w:r w:rsidR="008E4BBA" w:rsidRPr="00EF1CCB">
              <w:rPr>
                <w:color w:val="auto"/>
                <w:sz w:val="20"/>
                <w:szCs w:val="20"/>
                <w:lang w:val="fr-FR"/>
              </w:rPr>
              <w:t xml:space="preserve"> légale</w:t>
            </w:r>
            <w:r w:rsidR="007266F0" w:rsidRPr="00EF1CCB">
              <w:rPr>
                <w:color w:val="auto"/>
                <w:sz w:val="20"/>
                <w:szCs w:val="20"/>
                <w:lang w:val="fr-FR"/>
              </w:rPr>
              <w:t xml:space="preserve"> et </w:t>
            </w:r>
            <w:r w:rsidR="008E4BBA" w:rsidRPr="00EF1CCB">
              <w:rPr>
                <w:color w:val="auto"/>
                <w:sz w:val="20"/>
                <w:szCs w:val="20"/>
                <w:lang w:val="fr-FR"/>
              </w:rPr>
              <w:t>règlementaire li</w:t>
            </w:r>
            <w:r w:rsidR="00590D9F" w:rsidRPr="00EF1CCB">
              <w:rPr>
                <w:color w:val="auto"/>
                <w:sz w:val="20"/>
                <w:szCs w:val="20"/>
                <w:lang w:val="fr-FR"/>
              </w:rPr>
              <w:t>é</w:t>
            </w:r>
            <w:r w:rsidRPr="00EF1CCB">
              <w:rPr>
                <w:color w:val="auto"/>
                <w:sz w:val="20"/>
                <w:szCs w:val="20"/>
                <w:lang w:val="fr-FR"/>
              </w:rPr>
              <w:t>e</w:t>
            </w:r>
            <w:r w:rsidR="008E4BBA" w:rsidRPr="00EF1CCB">
              <w:rPr>
                <w:color w:val="auto"/>
                <w:sz w:val="20"/>
                <w:szCs w:val="20"/>
                <w:lang w:val="fr-FR"/>
              </w:rPr>
              <w:t>s aux services spécifiques</w:t>
            </w:r>
            <w:r w:rsidR="007266F0" w:rsidRPr="00EF1CCB">
              <w:rPr>
                <w:color w:val="auto"/>
                <w:sz w:val="20"/>
                <w:szCs w:val="20"/>
                <w:lang w:val="fr-FR"/>
              </w:rPr>
              <w:t xml:space="preserve"> et au</w:t>
            </w:r>
            <w:r w:rsidR="008E4BBA" w:rsidRPr="00EF1CCB">
              <w:rPr>
                <w:color w:val="auto"/>
                <w:sz w:val="20"/>
                <w:szCs w:val="20"/>
                <w:lang w:val="fr-FR"/>
              </w:rPr>
              <w:t xml:space="preserve">x </w:t>
            </w:r>
            <w:r w:rsidR="00590D9F" w:rsidRPr="00EF1CCB">
              <w:rPr>
                <w:color w:val="auto"/>
                <w:sz w:val="20"/>
                <w:szCs w:val="20"/>
                <w:lang w:val="fr-FR"/>
              </w:rPr>
              <w:t xml:space="preserve">règles </w:t>
            </w:r>
            <w:r w:rsidR="008E4BBA" w:rsidRPr="00EF1CCB">
              <w:rPr>
                <w:color w:val="auto"/>
                <w:sz w:val="20"/>
                <w:szCs w:val="20"/>
                <w:lang w:val="fr-FR"/>
              </w:rPr>
              <w:t>de référence</w:t>
            </w:r>
          </w:p>
        </w:tc>
      </w:tr>
      <w:tr w:rsidR="00EF1CCB" w:rsidRPr="00B7288D" w:rsidTr="002164B5">
        <w:tc>
          <w:tcPr>
            <w:tcW w:w="4649" w:type="dxa"/>
            <w:shd w:val="clear" w:color="auto" w:fill="FBD4B4" w:themeFill="accent6" w:themeFillTint="66"/>
          </w:tcPr>
          <w:p w:rsidR="00065B35" w:rsidRPr="00EF1CCB" w:rsidRDefault="00065B35" w:rsidP="000F6505">
            <w:pPr>
              <w:jc w:val="both"/>
              <w:rPr>
                <w:rFonts w:ascii="Segoe UI" w:hAnsi="Segoe UI" w:cs="Segoe UI"/>
                <w:sz w:val="20"/>
                <w:szCs w:val="20"/>
                <w:lang w:val="fr-FR"/>
              </w:rPr>
            </w:pPr>
            <w:r w:rsidRPr="00EF1CCB">
              <w:rPr>
                <w:rFonts w:ascii="Segoe UI" w:hAnsi="Segoe UI" w:cs="Segoe UI"/>
                <w:sz w:val="20"/>
                <w:szCs w:val="20"/>
                <w:lang w:val="fr-FR"/>
              </w:rPr>
              <w:t>Documenter les évaluations</w:t>
            </w:r>
            <w:r w:rsidR="008B6D57" w:rsidRPr="00EF1CCB">
              <w:rPr>
                <w:rFonts w:ascii="Segoe UI" w:hAnsi="Segoe UI" w:cs="Segoe UI"/>
                <w:sz w:val="20"/>
                <w:szCs w:val="20"/>
                <w:lang w:val="fr-FR"/>
              </w:rPr>
              <w:t xml:space="preserve"> </w:t>
            </w:r>
            <w:r w:rsidRPr="00EF1CCB">
              <w:rPr>
                <w:rFonts w:ascii="Segoe UI" w:hAnsi="Segoe UI" w:cs="Segoe UI"/>
                <w:sz w:val="20"/>
                <w:szCs w:val="20"/>
                <w:lang w:val="fr-FR"/>
              </w:rPr>
              <w:t>et services fournis</w:t>
            </w:r>
          </w:p>
        </w:tc>
        <w:tc>
          <w:tcPr>
            <w:tcW w:w="4649" w:type="dxa"/>
            <w:shd w:val="clear" w:color="auto" w:fill="FBD4B4" w:themeFill="accent6" w:themeFillTint="66"/>
          </w:tcPr>
          <w:p w:rsidR="002F5AA9" w:rsidRPr="00EF1CCB" w:rsidRDefault="002F5AA9" w:rsidP="000F6505">
            <w:pPr>
              <w:pStyle w:val="Default"/>
              <w:numPr>
                <w:ilvl w:val="0"/>
                <w:numId w:val="1"/>
              </w:numPr>
              <w:jc w:val="both"/>
              <w:rPr>
                <w:color w:val="auto"/>
                <w:sz w:val="20"/>
                <w:szCs w:val="20"/>
                <w:lang w:val="fr-FR"/>
              </w:rPr>
            </w:pPr>
            <w:r w:rsidRPr="00EF1CCB">
              <w:rPr>
                <w:color w:val="auto"/>
                <w:sz w:val="20"/>
                <w:szCs w:val="20"/>
                <w:lang w:val="fr-FR"/>
              </w:rPr>
              <w:t>Pratiquer la tenue des dossiers de base incluant les principes de la tenue des dossiers</w:t>
            </w:r>
          </w:p>
          <w:p w:rsidR="002F5AA9" w:rsidRPr="00EF1CCB" w:rsidRDefault="002F5AA9" w:rsidP="000F6505">
            <w:pPr>
              <w:pStyle w:val="Default"/>
              <w:numPr>
                <w:ilvl w:val="0"/>
                <w:numId w:val="1"/>
              </w:numPr>
              <w:jc w:val="both"/>
              <w:rPr>
                <w:color w:val="auto"/>
                <w:sz w:val="20"/>
                <w:szCs w:val="20"/>
                <w:lang w:val="fr-FR"/>
              </w:rPr>
            </w:pPr>
            <w:r w:rsidRPr="00EF1CCB">
              <w:rPr>
                <w:color w:val="auto"/>
                <w:sz w:val="20"/>
                <w:szCs w:val="20"/>
                <w:lang w:val="fr-FR"/>
              </w:rPr>
              <w:t>Identifier les résultats des services</w:t>
            </w:r>
          </w:p>
          <w:p w:rsidR="002F5AA9" w:rsidRPr="00EF1CCB" w:rsidRDefault="002F5AA9" w:rsidP="000F6505">
            <w:pPr>
              <w:pStyle w:val="Default"/>
              <w:numPr>
                <w:ilvl w:val="0"/>
                <w:numId w:val="1"/>
              </w:numPr>
              <w:jc w:val="both"/>
              <w:rPr>
                <w:color w:val="auto"/>
                <w:sz w:val="20"/>
                <w:szCs w:val="20"/>
                <w:lang w:val="fr-FR"/>
              </w:rPr>
            </w:pPr>
            <w:r w:rsidRPr="00EF1CCB">
              <w:rPr>
                <w:color w:val="auto"/>
                <w:sz w:val="20"/>
                <w:szCs w:val="20"/>
                <w:lang w:val="fr-FR"/>
              </w:rPr>
              <w:t>Evaluer ce qui fonctionne dans le plan de réponse ou l’intervention</w:t>
            </w:r>
          </w:p>
          <w:p w:rsidR="00065B35" w:rsidRPr="00EF1CCB" w:rsidRDefault="002F5AA9" w:rsidP="000F6505">
            <w:pPr>
              <w:pStyle w:val="Default"/>
              <w:numPr>
                <w:ilvl w:val="0"/>
                <w:numId w:val="1"/>
              </w:numPr>
              <w:jc w:val="both"/>
              <w:rPr>
                <w:color w:val="auto"/>
                <w:sz w:val="20"/>
                <w:szCs w:val="20"/>
                <w:lang w:val="fr-FR"/>
              </w:rPr>
            </w:pPr>
            <w:r w:rsidRPr="00EF1CCB">
              <w:rPr>
                <w:color w:val="auto"/>
                <w:sz w:val="20"/>
                <w:szCs w:val="20"/>
                <w:lang w:val="fr-FR"/>
              </w:rPr>
              <w:lastRenderedPageBreak/>
              <w:t xml:space="preserve">Effectuer une surveillance continue des conditions individuelles et/ou familiales pour déterminer </w:t>
            </w:r>
            <w:r w:rsidR="00E6114D" w:rsidRPr="00EF1CCB">
              <w:rPr>
                <w:color w:val="auto"/>
                <w:sz w:val="20"/>
                <w:szCs w:val="20"/>
                <w:lang w:val="fr-FR"/>
              </w:rPr>
              <w:t xml:space="preserve">le changement, </w:t>
            </w:r>
            <w:r w:rsidRPr="00EF1CCB">
              <w:rPr>
                <w:color w:val="auto"/>
                <w:sz w:val="20"/>
                <w:szCs w:val="20"/>
                <w:lang w:val="fr-FR"/>
              </w:rPr>
              <w:t>l</w:t>
            </w:r>
            <w:r w:rsidR="008B6D57" w:rsidRPr="00EF1CCB">
              <w:rPr>
                <w:color w:val="auto"/>
                <w:sz w:val="20"/>
                <w:szCs w:val="20"/>
                <w:lang w:val="fr-FR"/>
              </w:rPr>
              <w:t xml:space="preserve">’avantage </w:t>
            </w:r>
            <w:r w:rsidRPr="00EF1CCB">
              <w:rPr>
                <w:color w:val="auto"/>
                <w:sz w:val="20"/>
                <w:szCs w:val="20"/>
                <w:lang w:val="fr-FR"/>
              </w:rPr>
              <w:t>ou le besoin de modifier les services</w:t>
            </w:r>
          </w:p>
        </w:tc>
        <w:tc>
          <w:tcPr>
            <w:tcW w:w="4650" w:type="dxa"/>
            <w:shd w:val="clear" w:color="auto" w:fill="FBD4B4" w:themeFill="accent6" w:themeFillTint="66"/>
          </w:tcPr>
          <w:p w:rsidR="00C17BE2" w:rsidRPr="00EF1CCB" w:rsidRDefault="00C17BE2" w:rsidP="000F6505">
            <w:pPr>
              <w:pStyle w:val="Default"/>
              <w:numPr>
                <w:ilvl w:val="0"/>
                <w:numId w:val="1"/>
              </w:numPr>
              <w:jc w:val="both"/>
              <w:rPr>
                <w:color w:val="auto"/>
                <w:sz w:val="20"/>
                <w:szCs w:val="20"/>
                <w:lang w:val="fr-FR"/>
              </w:rPr>
            </w:pPr>
            <w:r w:rsidRPr="00EF1CCB">
              <w:rPr>
                <w:color w:val="auto"/>
                <w:sz w:val="20"/>
                <w:szCs w:val="20"/>
                <w:lang w:val="fr-FR"/>
              </w:rPr>
              <w:lastRenderedPageBreak/>
              <w:t xml:space="preserve">Etre capable d’expliquer et de démontrer l’utilisation </w:t>
            </w:r>
            <w:r w:rsidR="008B6D57" w:rsidRPr="00EF1CCB">
              <w:rPr>
                <w:color w:val="auto"/>
                <w:sz w:val="20"/>
                <w:szCs w:val="20"/>
                <w:lang w:val="fr-FR"/>
              </w:rPr>
              <w:t>du systè</w:t>
            </w:r>
            <w:r w:rsidRPr="00EF1CCB">
              <w:rPr>
                <w:color w:val="auto"/>
                <w:sz w:val="20"/>
                <w:szCs w:val="20"/>
                <w:lang w:val="fr-FR"/>
              </w:rPr>
              <w:t>m</w:t>
            </w:r>
            <w:r w:rsidR="008B6D57" w:rsidRPr="00EF1CCB">
              <w:rPr>
                <w:color w:val="auto"/>
                <w:sz w:val="20"/>
                <w:szCs w:val="20"/>
                <w:lang w:val="fr-FR"/>
              </w:rPr>
              <w:t>e</w:t>
            </w:r>
            <w:r w:rsidRPr="00EF1CCB">
              <w:rPr>
                <w:color w:val="auto"/>
                <w:sz w:val="20"/>
                <w:szCs w:val="20"/>
                <w:lang w:val="fr-FR"/>
              </w:rPr>
              <w:t xml:space="preserve"> de </w:t>
            </w:r>
            <w:r w:rsidR="00B7288D">
              <w:rPr>
                <w:color w:val="auto"/>
                <w:sz w:val="20"/>
                <w:szCs w:val="20"/>
                <w:lang w:val="fr-FR"/>
              </w:rPr>
              <w:t>rapportage</w:t>
            </w:r>
            <w:r w:rsidRPr="00EF1CCB">
              <w:rPr>
                <w:color w:val="auto"/>
                <w:sz w:val="20"/>
                <w:szCs w:val="20"/>
                <w:lang w:val="fr-FR"/>
              </w:rPr>
              <w:t xml:space="preserve"> du pays spécifique</w:t>
            </w:r>
          </w:p>
          <w:p w:rsidR="00C17BE2" w:rsidRPr="00EF1CCB" w:rsidRDefault="00C17BE2" w:rsidP="000F6505">
            <w:pPr>
              <w:pStyle w:val="Default"/>
              <w:numPr>
                <w:ilvl w:val="0"/>
                <w:numId w:val="1"/>
              </w:numPr>
              <w:jc w:val="both"/>
              <w:rPr>
                <w:color w:val="auto"/>
                <w:sz w:val="20"/>
                <w:szCs w:val="20"/>
                <w:lang w:val="fr-FR"/>
              </w:rPr>
            </w:pPr>
            <w:r w:rsidRPr="00EF1CCB">
              <w:rPr>
                <w:color w:val="auto"/>
                <w:sz w:val="20"/>
                <w:szCs w:val="20"/>
                <w:lang w:val="fr-FR"/>
              </w:rPr>
              <w:t xml:space="preserve">Etre capable d’enregistrer et de documenter en utilisant des formes acceptables et mises à jour </w:t>
            </w:r>
          </w:p>
          <w:p w:rsidR="00C17BE2" w:rsidRPr="00EF1CCB" w:rsidRDefault="00C17BE2" w:rsidP="000F6505">
            <w:pPr>
              <w:pStyle w:val="Default"/>
              <w:numPr>
                <w:ilvl w:val="0"/>
                <w:numId w:val="1"/>
              </w:numPr>
              <w:jc w:val="both"/>
              <w:rPr>
                <w:color w:val="auto"/>
                <w:sz w:val="20"/>
                <w:szCs w:val="20"/>
                <w:lang w:val="fr-FR"/>
              </w:rPr>
            </w:pPr>
            <w:r w:rsidRPr="00EF1CCB">
              <w:rPr>
                <w:color w:val="auto"/>
                <w:sz w:val="20"/>
                <w:szCs w:val="20"/>
                <w:lang w:val="fr-FR"/>
              </w:rPr>
              <w:lastRenderedPageBreak/>
              <w:t>Pouvoir évaluer les progrès ou les lacunes des services</w:t>
            </w:r>
          </w:p>
          <w:p w:rsidR="00C17BE2" w:rsidRPr="00EF1CCB" w:rsidRDefault="00C17BE2" w:rsidP="000F6505">
            <w:pPr>
              <w:pStyle w:val="Default"/>
              <w:jc w:val="both"/>
              <w:rPr>
                <w:color w:val="auto"/>
                <w:sz w:val="20"/>
                <w:szCs w:val="20"/>
                <w:lang w:val="fr-FR"/>
              </w:rPr>
            </w:pPr>
            <w:r w:rsidRPr="00EF1CCB">
              <w:rPr>
                <w:color w:val="auto"/>
                <w:sz w:val="20"/>
                <w:szCs w:val="20"/>
                <w:lang w:val="fr-FR"/>
              </w:rPr>
              <w:t xml:space="preserve"> </w:t>
            </w:r>
          </w:p>
          <w:p w:rsidR="00065B35" w:rsidRPr="00EF1CCB" w:rsidRDefault="00065B35" w:rsidP="000F6505">
            <w:pPr>
              <w:pStyle w:val="Default"/>
              <w:jc w:val="both"/>
              <w:rPr>
                <w:color w:val="auto"/>
                <w:sz w:val="20"/>
                <w:szCs w:val="20"/>
                <w:lang w:val="fr-FR"/>
              </w:rPr>
            </w:pPr>
          </w:p>
        </w:tc>
      </w:tr>
    </w:tbl>
    <w:p w:rsidR="00065B35" w:rsidRPr="00EF1CCB" w:rsidRDefault="00065B35" w:rsidP="000F6505">
      <w:pPr>
        <w:jc w:val="both"/>
        <w:rPr>
          <w:rFonts w:ascii="Segoe UI" w:hAnsi="Segoe UI" w:cs="Segoe UI"/>
          <w:sz w:val="20"/>
          <w:szCs w:val="20"/>
          <w:lang w:val="fr-FR"/>
        </w:rPr>
      </w:pPr>
    </w:p>
    <w:p w:rsidR="00CB7515" w:rsidRPr="00EF1CCB" w:rsidRDefault="00CB7515" w:rsidP="000F6505">
      <w:pPr>
        <w:jc w:val="both"/>
        <w:rPr>
          <w:rFonts w:ascii="Segoe UI" w:hAnsi="Segoe UI" w:cs="Segoe UI"/>
          <w:sz w:val="20"/>
          <w:szCs w:val="20"/>
          <w:lang w:val="fr-FR"/>
        </w:rPr>
      </w:pPr>
    </w:p>
    <w:p w:rsidR="00CB7515" w:rsidRPr="00EF1CCB" w:rsidRDefault="00CB7515" w:rsidP="000F6505">
      <w:pPr>
        <w:jc w:val="both"/>
        <w:rPr>
          <w:rFonts w:ascii="Segoe UI" w:hAnsi="Segoe UI" w:cs="Segoe UI"/>
          <w:sz w:val="20"/>
          <w:szCs w:val="20"/>
          <w:lang w:val="fr-FR"/>
        </w:rPr>
      </w:pPr>
    </w:p>
    <w:p w:rsidR="00CB7515" w:rsidRPr="00EF1CCB" w:rsidRDefault="00CB7515" w:rsidP="000F6505">
      <w:pPr>
        <w:jc w:val="both"/>
        <w:rPr>
          <w:rFonts w:ascii="Segoe UI" w:hAnsi="Segoe UI" w:cs="Segoe UI"/>
          <w:sz w:val="20"/>
          <w:szCs w:val="20"/>
          <w:lang w:val="fr-FR"/>
        </w:rPr>
      </w:pPr>
    </w:p>
    <w:p w:rsidR="00CB7515" w:rsidRPr="00EF1CCB" w:rsidRDefault="00CB7515" w:rsidP="000F6505">
      <w:pPr>
        <w:jc w:val="both"/>
        <w:rPr>
          <w:rFonts w:ascii="Segoe UI" w:hAnsi="Segoe UI" w:cs="Segoe UI"/>
          <w:sz w:val="20"/>
          <w:szCs w:val="20"/>
          <w:lang w:val="fr-FR"/>
        </w:rPr>
      </w:pPr>
    </w:p>
    <w:p w:rsidR="00CB7515" w:rsidRPr="00EF1CCB" w:rsidRDefault="00CB7515" w:rsidP="000F6505">
      <w:pPr>
        <w:jc w:val="both"/>
        <w:rPr>
          <w:rFonts w:ascii="Segoe UI" w:hAnsi="Segoe UI" w:cs="Segoe UI"/>
          <w:sz w:val="20"/>
          <w:szCs w:val="20"/>
          <w:lang w:val="fr-FR"/>
        </w:rPr>
      </w:pPr>
    </w:p>
    <w:p w:rsidR="00CB7515" w:rsidRPr="00EF1CCB" w:rsidRDefault="00CB7515" w:rsidP="000F6505">
      <w:pPr>
        <w:jc w:val="both"/>
        <w:rPr>
          <w:rFonts w:ascii="Segoe UI" w:hAnsi="Segoe UI" w:cs="Segoe UI"/>
          <w:sz w:val="20"/>
          <w:szCs w:val="20"/>
          <w:lang w:val="fr-FR"/>
        </w:rPr>
      </w:pPr>
    </w:p>
    <w:p w:rsidR="00CB7515" w:rsidRPr="00EF1CCB" w:rsidRDefault="00CB7515" w:rsidP="000F6505">
      <w:pPr>
        <w:jc w:val="both"/>
        <w:rPr>
          <w:rFonts w:ascii="Segoe UI" w:hAnsi="Segoe UI" w:cs="Segoe UI"/>
          <w:sz w:val="20"/>
          <w:szCs w:val="20"/>
          <w:lang w:val="fr-FR"/>
        </w:rPr>
      </w:pPr>
    </w:p>
    <w:p w:rsidR="00CB7515" w:rsidRPr="00EF1CCB" w:rsidRDefault="00CB7515" w:rsidP="000F6505">
      <w:pPr>
        <w:jc w:val="both"/>
        <w:rPr>
          <w:rFonts w:ascii="Segoe UI" w:hAnsi="Segoe UI" w:cs="Segoe UI"/>
          <w:sz w:val="20"/>
          <w:szCs w:val="20"/>
          <w:lang w:val="fr-FR"/>
        </w:rPr>
      </w:pPr>
    </w:p>
    <w:p w:rsidR="000A5749" w:rsidRPr="00EF1CCB" w:rsidRDefault="000A5749" w:rsidP="000F6505">
      <w:pPr>
        <w:jc w:val="both"/>
        <w:rPr>
          <w:rFonts w:ascii="Segoe UI" w:hAnsi="Segoe UI" w:cs="Segoe UI"/>
          <w:b/>
          <w:bCs/>
          <w:sz w:val="20"/>
          <w:szCs w:val="20"/>
          <w:lang w:val="fr-FR"/>
        </w:rPr>
      </w:pPr>
    </w:p>
    <w:p w:rsidR="00292A90" w:rsidRPr="00EF1CCB" w:rsidRDefault="00292A90" w:rsidP="000F6505">
      <w:pPr>
        <w:jc w:val="both"/>
        <w:rPr>
          <w:rFonts w:ascii="Segoe UI" w:hAnsi="Segoe UI" w:cs="Segoe UI"/>
          <w:b/>
          <w:bCs/>
          <w:sz w:val="20"/>
          <w:szCs w:val="20"/>
          <w:lang w:val="fr-FR"/>
        </w:rPr>
      </w:pPr>
    </w:p>
    <w:p w:rsidR="000A5749" w:rsidRPr="00EF1CCB" w:rsidRDefault="000A5749" w:rsidP="000F6505">
      <w:pPr>
        <w:jc w:val="both"/>
        <w:rPr>
          <w:rFonts w:ascii="Segoe UI" w:hAnsi="Segoe UI" w:cs="Segoe UI"/>
          <w:b/>
          <w:bCs/>
          <w:sz w:val="20"/>
          <w:szCs w:val="20"/>
          <w:lang w:val="fr-FR"/>
        </w:rPr>
      </w:pPr>
    </w:p>
    <w:p w:rsidR="002164B5" w:rsidRPr="00EF1CCB" w:rsidRDefault="002164B5" w:rsidP="000F6505">
      <w:pPr>
        <w:jc w:val="both"/>
        <w:rPr>
          <w:rFonts w:ascii="Segoe UI" w:hAnsi="Segoe UI" w:cs="Segoe UI"/>
          <w:b/>
          <w:bCs/>
          <w:sz w:val="20"/>
          <w:szCs w:val="20"/>
          <w:lang w:val="fr-FR"/>
        </w:rPr>
      </w:pPr>
    </w:p>
    <w:p w:rsidR="002164B5" w:rsidRPr="00EF1CCB" w:rsidRDefault="002164B5" w:rsidP="000F6505">
      <w:pPr>
        <w:jc w:val="both"/>
        <w:rPr>
          <w:rFonts w:ascii="Segoe UI" w:hAnsi="Segoe UI" w:cs="Segoe UI"/>
          <w:b/>
          <w:bCs/>
          <w:sz w:val="20"/>
          <w:szCs w:val="20"/>
          <w:lang w:val="fr-FR"/>
        </w:rPr>
      </w:pPr>
    </w:p>
    <w:p w:rsidR="00EF1CCB" w:rsidRDefault="00EF1CCB" w:rsidP="000F6505">
      <w:pPr>
        <w:jc w:val="both"/>
        <w:rPr>
          <w:rFonts w:ascii="Segoe UI" w:hAnsi="Segoe UI" w:cs="Segoe UI"/>
          <w:b/>
          <w:bCs/>
          <w:sz w:val="28"/>
          <w:szCs w:val="28"/>
          <w:lang w:val="fr-FR"/>
        </w:rPr>
      </w:pPr>
    </w:p>
    <w:p w:rsidR="00CB7515" w:rsidRPr="00EF1CCB" w:rsidRDefault="00CB7515" w:rsidP="000F6505">
      <w:pPr>
        <w:jc w:val="both"/>
        <w:rPr>
          <w:rFonts w:ascii="Segoe UI" w:hAnsi="Segoe UI" w:cs="Segoe UI"/>
          <w:b/>
          <w:bCs/>
          <w:sz w:val="28"/>
          <w:szCs w:val="28"/>
          <w:lang w:val="fr-FR"/>
        </w:rPr>
      </w:pPr>
      <w:r w:rsidRPr="00EF1CCB">
        <w:rPr>
          <w:rFonts w:ascii="Segoe UI" w:hAnsi="Segoe UI" w:cs="Segoe UI"/>
          <w:b/>
          <w:bCs/>
          <w:sz w:val="28"/>
          <w:szCs w:val="28"/>
          <w:lang w:val="fr-FR"/>
        </w:rPr>
        <w:lastRenderedPageBreak/>
        <w:t>Fonction # 3: Mettre en œuvre les connaissances liées aux besoins des clients</w:t>
      </w:r>
    </w:p>
    <w:tbl>
      <w:tblPr>
        <w:tblStyle w:val="TableGrid"/>
        <w:tblW w:w="0" w:type="auto"/>
        <w:tblLook w:val="04A0" w:firstRow="1" w:lastRow="0" w:firstColumn="1" w:lastColumn="0" w:noHBand="0" w:noVBand="1"/>
      </w:tblPr>
      <w:tblGrid>
        <w:gridCol w:w="4649"/>
        <w:gridCol w:w="4649"/>
        <w:gridCol w:w="4650"/>
      </w:tblGrid>
      <w:tr w:rsidR="00EF1CCB" w:rsidRPr="00EF1CCB" w:rsidTr="003051BF">
        <w:tc>
          <w:tcPr>
            <w:tcW w:w="4649" w:type="dxa"/>
            <w:shd w:val="clear" w:color="auto" w:fill="B8CCE4" w:themeFill="accent1" w:themeFillTint="66"/>
          </w:tcPr>
          <w:p w:rsidR="00EF1CCB" w:rsidRPr="00EF1CCB" w:rsidRDefault="00EF1CCB" w:rsidP="00EF1CCB">
            <w:pPr>
              <w:jc w:val="both"/>
              <w:rPr>
                <w:rFonts w:ascii="Segoe UI" w:hAnsi="Segoe UI" w:cs="Segoe UI"/>
                <w:b/>
                <w:sz w:val="24"/>
                <w:szCs w:val="24"/>
                <w:lang w:val="fr-FR"/>
              </w:rPr>
            </w:pPr>
            <w:r w:rsidRPr="00EF1CCB">
              <w:rPr>
                <w:rFonts w:ascii="Segoe UI" w:hAnsi="Segoe UI" w:cs="Segoe UI"/>
                <w:b/>
                <w:sz w:val="24"/>
                <w:szCs w:val="24"/>
                <w:lang w:val="fr-FR"/>
              </w:rPr>
              <w:t xml:space="preserve">Domaines fonctionnels des </w:t>
            </w:r>
            <w:proofErr w:type="spellStart"/>
            <w:r w:rsidRPr="00EF1CCB">
              <w:rPr>
                <w:rFonts w:ascii="Segoe UI" w:hAnsi="Segoe UI" w:cs="Segoe UI"/>
                <w:b/>
                <w:sz w:val="24"/>
                <w:szCs w:val="24"/>
                <w:lang w:val="fr-FR"/>
              </w:rPr>
              <w:t>paraprofessionnels</w:t>
            </w:r>
            <w:proofErr w:type="spellEnd"/>
          </w:p>
        </w:tc>
        <w:tc>
          <w:tcPr>
            <w:tcW w:w="4649" w:type="dxa"/>
            <w:shd w:val="clear" w:color="auto" w:fill="B8CCE4" w:themeFill="accent1" w:themeFillTint="66"/>
          </w:tcPr>
          <w:p w:rsidR="00EF1CCB" w:rsidRPr="00EF1CCB" w:rsidRDefault="00EF1CCB" w:rsidP="00EF1CCB">
            <w:pPr>
              <w:pStyle w:val="Default"/>
              <w:spacing w:after="120"/>
              <w:jc w:val="both"/>
              <w:rPr>
                <w:color w:val="auto"/>
                <w:lang w:val="fr-FR"/>
              </w:rPr>
            </w:pPr>
            <w:r w:rsidRPr="00EF1CCB">
              <w:rPr>
                <w:b/>
                <w:bCs/>
                <w:color w:val="auto"/>
                <w:lang w:val="fr-FR"/>
              </w:rPr>
              <w:t xml:space="preserve">Compétences pratiques des </w:t>
            </w:r>
            <w:proofErr w:type="spellStart"/>
            <w:r w:rsidRPr="00EF1CCB">
              <w:rPr>
                <w:b/>
                <w:bCs/>
                <w:color w:val="auto"/>
                <w:lang w:val="fr-FR"/>
              </w:rPr>
              <w:t>paraprofessionnels</w:t>
            </w:r>
            <w:proofErr w:type="spellEnd"/>
          </w:p>
          <w:p w:rsidR="00EF1CCB" w:rsidRPr="00EF1CCB" w:rsidRDefault="00EF1CCB" w:rsidP="00EF1CCB">
            <w:pPr>
              <w:jc w:val="both"/>
              <w:rPr>
                <w:rFonts w:ascii="Segoe UI" w:hAnsi="Segoe UI" w:cs="Segoe UI"/>
                <w:sz w:val="24"/>
                <w:szCs w:val="24"/>
                <w:lang w:val="fr-FR"/>
              </w:rPr>
            </w:pPr>
          </w:p>
        </w:tc>
        <w:tc>
          <w:tcPr>
            <w:tcW w:w="4650" w:type="dxa"/>
            <w:shd w:val="clear" w:color="auto" w:fill="B8CCE4" w:themeFill="accent1" w:themeFillTint="66"/>
          </w:tcPr>
          <w:p w:rsidR="00EF1CCB" w:rsidRPr="00EF1CCB" w:rsidRDefault="00EF1CCB" w:rsidP="00EF1CCB">
            <w:pPr>
              <w:pStyle w:val="Default"/>
              <w:spacing w:after="120"/>
              <w:jc w:val="both"/>
              <w:rPr>
                <w:color w:val="auto"/>
                <w:lang w:val="fr-FR"/>
              </w:rPr>
            </w:pPr>
            <w:r w:rsidRPr="00EF1CCB">
              <w:rPr>
                <w:b/>
                <w:bCs/>
                <w:color w:val="auto"/>
                <w:lang w:val="fr-FR"/>
              </w:rPr>
              <w:t xml:space="preserve">Compétences théoriques des </w:t>
            </w:r>
            <w:proofErr w:type="spellStart"/>
            <w:r w:rsidRPr="00EF1CCB">
              <w:rPr>
                <w:b/>
                <w:bCs/>
                <w:color w:val="auto"/>
                <w:lang w:val="fr-FR"/>
              </w:rPr>
              <w:t>paraprofessionnels</w:t>
            </w:r>
            <w:proofErr w:type="spellEnd"/>
            <w:r w:rsidRPr="00EF1CCB">
              <w:rPr>
                <w:b/>
                <w:bCs/>
                <w:color w:val="auto"/>
                <w:lang w:val="fr-FR"/>
              </w:rPr>
              <w:t xml:space="preserve">  </w:t>
            </w:r>
          </w:p>
          <w:p w:rsidR="00EF1CCB" w:rsidRPr="00EF1CCB" w:rsidRDefault="00EF1CCB" w:rsidP="00EF1CCB">
            <w:pPr>
              <w:jc w:val="both"/>
              <w:rPr>
                <w:rFonts w:ascii="Segoe UI" w:hAnsi="Segoe UI" w:cs="Segoe UI"/>
                <w:sz w:val="24"/>
                <w:szCs w:val="24"/>
                <w:lang w:val="fr-FR"/>
              </w:rPr>
            </w:pPr>
          </w:p>
        </w:tc>
      </w:tr>
      <w:tr w:rsidR="00EF1CCB" w:rsidRPr="00B7288D" w:rsidTr="002164B5">
        <w:tc>
          <w:tcPr>
            <w:tcW w:w="4649" w:type="dxa"/>
            <w:shd w:val="clear" w:color="auto" w:fill="FBD4B4" w:themeFill="accent6" w:themeFillTint="66"/>
          </w:tcPr>
          <w:p w:rsidR="003051BF" w:rsidRPr="00EF1CCB" w:rsidRDefault="003051BF" w:rsidP="000F6505">
            <w:pPr>
              <w:jc w:val="both"/>
              <w:rPr>
                <w:rFonts w:ascii="Segoe UI" w:hAnsi="Segoe UI" w:cs="Segoe UI"/>
                <w:sz w:val="20"/>
                <w:szCs w:val="20"/>
                <w:lang w:val="fr-FR"/>
              </w:rPr>
            </w:pPr>
            <w:r w:rsidRPr="00EF1CCB">
              <w:rPr>
                <w:rFonts w:ascii="Segoe UI" w:hAnsi="Segoe UI" w:cs="Segoe UI"/>
                <w:sz w:val="20"/>
                <w:szCs w:val="20"/>
                <w:lang w:val="fr-FR"/>
              </w:rPr>
              <w:t>Appliquer les connaissances de base sur le développement de l’enfant et sur le bien-être psychologique aux individus et familles</w:t>
            </w:r>
          </w:p>
        </w:tc>
        <w:tc>
          <w:tcPr>
            <w:tcW w:w="4649" w:type="dxa"/>
            <w:shd w:val="clear" w:color="auto" w:fill="FBD4B4" w:themeFill="accent6" w:themeFillTint="66"/>
          </w:tcPr>
          <w:p w:rsidR="003051BF" w:rsidRPr="00EF1CCB" w:rsidRDefault="003051BF" w:rsidP="000F6505">
            <w:pPr>
              <w:pStyle w:val="Default"/>
              <w:numPr>
                <w:ilvl w:val="0"/>
                <w:numId w:val="1"/>
              </w:numPr>
              <w:jc w:val="both"/>
              <w:rPr>
                <w:color w:val="auto"/>
                <w:sz w:val="20"/>
                <w:szCs w:val="20"/>
                <w:lang w:val="fr-FR"/>
              </w:rPr>
            </w:pPr>
            <w:r w:rsidRPr="00EF1CCB">
              <w:rPr>
                <w:color w:val="auto"/>
                <w:sz w:val="20"/>
                <w:szCs w:val="20"/>
                <w:lang w:val="fr-FR"/>
              </w:rPr>
              <w:t xml:space="preserve">Identifier la nécessite d’un soutien psychosocial et des habiletés d’adaptation chez les </w:t>
            </w:r>
            <w:r w:rsidR="00852481" w:rsidRPr="00EF1CCB">
              <w:rPr>
                <w:color w:val="auto"/>
                <w:sz w:val="20"/>
                <w:szCs w:val="20"/>
                <w:lang w:val="fr-FR"/>
              </w:rPr>
              <w:t>bénéficiaires</w:t>
            </w:r>
          </w:p>
          <w:p w:rsidR="003051BF" w:rsidRPr="00EF1CCB" w:rsidRDefault="003051BF" w:rsidP="000F6505">
            <w:pPr>
              <w:pStyle w:val="Default"/>
              <w:numPr>
                <w:ilvl w:val="0"/>
                <w:numId w:val="1"/>
              </w:numPr>
              <w:jc w:val="both"/>
              <w:rPr>
                <w:color w:val="auto"/>
                <w:sz w:val="20"/>
                <w:szCs w:val="20"/>
                <w:lang w:val="fr-FR"/>
              </w:rPr>
            </w:pPr>
            <w:r w:rsidRPr="00EF1CCB">
              <w:rPr>
                <w:color w:val="auto"/>
                <w:sz w:val="20"/>
                <w:szCs w:val="20"/>
                <w:lang w:val="fr-FR"/>
              </w:rPr>
              <w:t xml:space="preserve">Offrir et promouvoir le bon fonctionnement psychosocial en réponse </w:t>
            </w:r>
            <w:r w:rsidR="00E305DC" w:rsidRPr="00EF1CCB">
              <w:rPr>
                <w:color w:val="auto"/>
                <w:sz w:val="20"/>
                <w:szCs w:val="20"/>
                <w:lang w:val="fr-FR"/>
              </w:rPr>
              <w:t>à</w:t>
            </w:r>
            <w:r w:rsidRPr="00EF1CCB">
              <w:rPr>
                <w:color w:val="auto"/>
                <w:sz w:val="20"/>
                <w:szCs w:val="20"/>
                <w:lang w:val="fr-FR"/>
              </w:rPr>
              <w:t xml:space="preserve"> une perte </w:t>
            </w:r>
            <w:r w:rsidR="00E305DC" w:rsidRPr="00EF1CCB">
              <w:rPr>
                <w:color w:val="auto"/>
                <w:sz w:val="20"/>
                <w:szCs w:val="20"/>
                <w:lang w:val="fr-FR"/>
              </w:rPr>
              <w:t>spécifique</w:t>
            </w:r>
            <w:r w:rsidRPr="00EF1CCB">
              <w:rPr>
                <w:color w:val="auto"/>
                <w:sz w:val="20"/>
                <w:szCs w:val="20"/>
                <w:lang w:val="fr-FR"/>
              </w:rPr>
              <w:t>, un traumatisme ou un stress permanent</w:t>
            </w:r>
          </w:p>
          <w:p w:rsidR="003051BF" w:rsidRPr="00EF1CCB" w:rsidRDefault="003051BF" w:rsidP="000F6505">
            <w:pPr>
              <w:pStyle w:val="Default"/>
              <w:numPr>
                <w:ilvl w:val="0"/>
                <w:numId w:val="1"/>
              </w:numPr>
              <w:jc w:val="both"/>
              <w:rPr>
                <w:color w:val="auto"/>
                <w:sz w:val="20"/>
                <w:szCs w:val="20"/>
                <w:lang w:val="fr-FR"/>
              </w:rPr>
            </w:pPr>
            <w:r w:rsidRPr="00EF1CCB">
              <w:rPr>
                <w:color w:val="auto"/>
                <w:sz w:val="20"/>
                <w:szCs w:val="20"/>
                <w:lang w:val="fr-FR"/>
              </w:rPr>
              <w:t xml:space="preserve">Identifier les </w:t>
            </w:r>
            <w:r w:rsidR="00E305DC" w:rsidRPr="00EF1CCB">
              <w:rPr>
                <w:color w:val="auto"/>
                <w:sz w:val="20"/>
                <w:szCs w:val="20"/>
                <w:lang w:val="fr-FR"/>
              </w:rPr>
              <w:t>problèmes lié</w:t>
            </w:r>
            <w:r w:rsidRPr="00EF1CCB">
              <w:rPr>
                <w:color w:val="auto"/>
                <w:sz w:val="20"/>
                <w:szCs w:val="20"/>
                <w:lang w:val="fr-FR"/>
              </w:rPr>
              <w:t xml:space="preserve">s </w:t>
            </w:r>
            <w:r w:rsidR="00E305DC" w:rsidRPr="00EF1CCB">
              <w:rPr>
                <w:color w:val="auto"/>
                <w:sz w:val="20"/>
                <w:szCs w:val="20"/>
                <w:lang w:val="fr-FR"/>
              </w:rPr>
              <w:t>à</w:t>
            </w:r>
            <w:r w:rsidRPr="00EF1CCB">
              <w:rPr>
                <w:color w:val="auto"/>
                <w:sz w:val="20"/>
                <w:szCs w:val="20"/>
                <w:lang w:val="fr-FR"/>
              </w:rPr>
              <w:t xml:space="preserve"> </w:t>
            </w:r>
            <w:r w:rsidR="00E305DC" w:rsidRPr="00EF1CCB">
              <w:rPr>
                <w:color w:val="auto"/>
                <w:sz w:val="20"/>
                <w:szCs w:val="20"/>
                <w:lang w:val="fr-FR"/>
              </w:rPr>
              <w:t>l’âge</w:t>
            </w:r>
            <w:r w:rsidRPr="00EF1CCB">
              <w:rPr>
                <w:color w:val="auto"/>
                <w:sz w:val="20"/>
                <w:szCs w:val="20"/>
                <w:lang w:val="fr-FR"/>
              </w:rPr>
              <w:t xml:space="preserve"> et au </w:t>
            </w:r>
            <w:r w:rsidR="00E305DC" w:rsidRPr="00EF1CCB">
              <w:rPr>
                <w:color w:val="auto"/>
                <w:sz w:val="20"/>
                <w:szCs w:val="20"/>
                <w:lang w:val="fr-FR"/>
              </w:rPr>
              <w:t>développement</w:t>
            </w:r>
            <w:r w:rsidRPr="00EF1CCB">
              <w:rPr>
                <w:color w:val="auto"/>
                <w:sz w:val="20"/>
                <w:szCs w:val="20"/>
                <w:lang w:val="fr-FR"/>
              </w:rPr>
              <w:t xml:space="preserve"> et </w:t>
            </w:r>
            <w:r w:rsidR="00FF14C0" w:rsidRPr="00EF1CCB">
              <w:rPr>
                <w:color w:val="auto"/>
                <w:sz w:val="20"/>
                <w:szCs w:val="20"/>
                <w:lang w:val="fr-FR"/>
              </w:rPr>
              <w:t>la manière dont</w:t>
            </w:r>
            <w:r w:rsidR="00E305DC" w:rsidRPr="00EF1CCB">
              <w:rPr>
                <w:color w:val="auto"/>
                <w:sz w:val="20"/>
                <w:szCs w:val="20"/>
                <w:lang w:val="fr-FR"/>
              </w:rPr>
              <w:t xml:space="preserve"> ils s’appliquent au comportement ou aux besoins des </w:t>
            </w:r>
            <w:r w:rsidR="00FF14C0" w:rsidRPr="00EF1CCB">
              <w:rPr>
                <w:color w:val="auto"/>
                <w:sz w:val="20"/>
                <w:szCs w:val="20"/>
                <w:lang w:val="fr-FR"/>
              </w:rPr>
              <w:t>bénéficiaires</w:t>
            </w:r>
          </w:p>
          <w:p w:rsidR="003051BF" w:rsidRPr="00EF1CCB" w:rsidRDefault="00E305DC" w:rsidP="000F6505">
            <w:pPr>
              <w:pStyle w:val="Default"/>
              <w:numPr>
                <w:ilvl w:val="0"/>
                <w:numId w:val="1"/>
              </w:numPr>
              <w:jc w:val="both"/>
              <w:rPr>
                <w:color w:val="auto"/>
                <w:sz w:val="20"/>
                <w:szCs w:val="20"/>
                <w:lang w:val="fr-FR"/>
              </w:rPr>
            </w:pPr>
            <w:r w:rsidRPr="00EF1CCB">
              <w:rPr>
                <w:color w:val="auto"/>
                <w:sz w:val="20"/>
                <w:szCs w:val="20"/>
                <w:lang w:val="fr-FR"/>
              </w:rPr>
              <w:t>Donner des conseils pratiques aux parents sur la parentalité positive et les alternatives aux châtiments corporels</w:t>
            </w:r>
          </w:p>
          <w:p w:rsidR="003051BF" w:rsidRPr="00EF1CCB" w:rsidRDefault="003051BF" w:rsidP="000F6505">
            <w:pPr>
              <w:pStyle w:val="Default"/>
              <w:jc w:val="both"/>
              <w:rPr>
                <w:color w:val="auto"/>
                <w:sz w:val="20"/>
                <w:szCs w:val="20"/>
                <w:lang w:val="fr-FR"/>
              </w:rPr>
            </w:pPr>
          </w:p>
        </w:tc>
        <w:tc>
          <w:tcPr>
            <w:tcW w:w="4650" w:type="dxa"/>
            <w:shd w:val="clear" w:color="auto" w:fill="FBD4B4" w:themeFill="accent6" w:themeFillTint="66"/>
          </w:tcPr>
          <w:p w:rsidR="00E305DC" w:rsidRPr="00EF1CCB" w:rsidRDefault="00E305DC" w:rsidP="000F6505">
            <w:pPr>
              <w:pStyle w:val="Default"/>
              <w:numPr>
                <w:ilvl w:val="0"/>
                <w:numId w:val="1"/>
              </w:numPr>
              <w:jc w:val="both"/>
              <w:rPr>
                <w:color w:val="auto"/>
                <w:sz w:val="20"/>
                <w:szCs w:val="20"/>
                <w:lang w:val="fr-FR"/>
              </w:rPr>
            </w:pPr>
            <w:r w:rsidRPr="00EF1CCB">
              <w:rPr>
                <w:color w:val="auto"/>
                <w:sz w:val="20"/>
                <w:szCs w:val="20"/>
                <w:lang w:val="fr-FR"/>
              </w:rPr>
              <w:t>Démontrer une compréhension basique du développement humain qui sous-tend le fonctionnement psychosocial</w:t>
            </w:r>
          </w:p>
          <w:p w:rsidR="00E305DC" w:rsidRPr="00EF1CCB" w:rsidRDefault="00E305DC" w:rsidP="000F6505">
            <w:pPr>
              <w:pStyle w:val="Default"/>
              <w:numPr>
                <w:ilvl w:val="0"/>
                <w:numId w:val="1"/>
              </w:numPr>
              <w:jc w:val="both"/>
              <w:rPr>
                <w:color w:val="auto"/>
                <w:sz w:val="20"/>
                <w:szCs w:val="20"/>
                <w:lang w:val="fr-FR"/>
              </w:rPr>
            </w:pPr>
            <w:r w:rsidRPr="00EF1CCB">
              <w:rPr>
                <w:color w:val="auto"/>
                <w:sz w:val="20"/>
                <w:szCs w:val="20"/>
                <w:lang w:val="fr-FR"/>
              </w:rPr>
              <w:t xml:space="preserve">Etre capable d’expliquer aux </w:t>
            </w:r>
            <w:r w:rsidR="00D2575E" w:rsidRPr="00EF1CCB">
              <w:rPr>
                <w:color w:val="auto"/>
                <w:sz w:val="20"/>
                <w:szCs w:val="20"/>
                <w:lang w:val="fr-FR"/>
              </w:rPr>
              <w:t>bénéficiaires</w:t>
            </w:r>
            <w:r w:rsidRPr="00EF1CCB">
              <w:rPr>
                <w:color w:val="auto"/>
                <w:sz w:val="20"/>
                <w:szCs w:val="20"/>
                <w:lang w:val="fr-FR"/>
              </w:rPr>
              <w:t xml:space="preserve"> les avantages du bon fonctionnement psychosocial et comment celui-ci peut être atteint </w:t>
            </w:r>
          </w:p>
          <w:p w:rsidR="00E305DC" w:rsidRPr="00EF1CCB" w:rsidRDefault="00E305DC" w:rsidP="000F6505">
            <w:pPr>
              <w:pStyle w:val="Default"/>
              <w:numPr>
                <w:ilvl w:val="0"/>
                <w:numId w:val="1"/>
              </w:numPr>
              <w:jc w:val="both"/>
              <w:rPr>
                <w:color w:val="auto"/>
                <w:sz w:val="20"/>
                <w:szCs w:val="20"/>
                <w:lang w:val="fr-FR"/>
              </w:rPr>
            </w:pPr>
            <w:r w:rsidRPr="00EF1CCB">
              <w:rPr>
                <w:color w:val="auto"/>
                <w:sz w:val="20"/>
                <w:szCs w:val="20"/>
                <w:lang w:val="fr-FR"/>
              </w:rPr>
              <w:t>Etre capable d’expliquer les bases des étapes du développement</w:t>
            </w:r>
          </w:p>
          <w:p w:rsidR="00E305DC" w:rsidRPr="00EF1CCB" w:rsidRDefault="00D2575E" w:rsidP="000F6505">
            <w:pPr>
              <w:pStyle w:val="Default"/>
              <w:numPr>
                <w:ilvl w:val="0"/>
                <w:numId w:val="1"/>
              </w:numPr>
              <w:jc w:val="both"/>
              <w:rPr>
                <w:color w:val="auto"/>
                <w:sz w:val="20"/>
                <w:szCs w:val="20"/>
                <w:lang w:val="fr-FR"/>
              </w:rPr>
            </w:pPr>
            <w:r w:rsidRPr="00EF1CCB">
              <w:rPr>
                <w:color w:val="auto"/>
                <w:sz w:val="20"/>
                <w:szCs w:val="20"/>
                <w:lang w:val="fr-FR"/>
              </w:rPr>
              <w:t>D</w:t>
            </w:r>
            <w:r w:rsidR="00E305DC" w:rsidRPr="00EF1CCB">
              <w:rPr>
                <w:color w:val="auto"/>
                <w:sz w:val="20"/>
                <w:szCs w:val="20"/>
                <w:lang w:val="fr-FR"/>
              </w:rPr>
              <w:t>émontrer une compréhension de base des pratiques positives dans l</w:t>
            </w:r>
            <w:r w:rsidR="00590D9F" w:rsidRPr="00EF1CCB">
              <w:rPr>
                <w:color w:val="auto"/>
                <w:sz w:val="20"/>
                <w:szCs w:val="20"/>
                <w:lang w:val="fr-FR"/>
              </w:rPr>
              <w:t>e soin</w:t>
            </w:r>
            <w:r w:rsidR="00E305DC" w:rsidRPr="00EF1CCB">
              <w:rPr>
                <w:color w:val="auto"/>
                <w:sz w:val="20"/>
                <w:szCs w:val="20"/>
                <w:lang w:val="fr-FR"/>
              </w:rPr>
              <w:t xml:space="preserve"> aux enfants</w:t>
            </w:r>
            <w:r w:rsidR="00590D9F" w:rsidRPr="00EF1CCB">
              <w:rPr>
                <w:color w:val="auto"/>
                <w:sz w:val="20"/>
                <w:szCs w:val="20"/>
                <w:lang w:val="fr-FR"/>
              </w:rPr>
              <w:t xml:space="preserve">, incluant le rôle des familles dans le développement et le bien-être de l’enfant </w:t>
            </w:r>
          </w:p>
          <w:p w:rsidR="003051BF" w:rsidRPr="00EF1CCB" w:rsidRDefault="00590D9F" w:rsidP="000F6505">
            <w:pPr>
              <w:pStyle w:val="Default"/>
              <w:numPr>
                <w:ilvl w:val="0"/>
                <w:numId w:val="1"/>
              </w:numPr>
              <w:jc w:val="both"/>
              <w:rPr>
                <w:color w:val="auto"/>
                <w:sz w:val="20"/>
                <w:szCs w:val="20"/>
                <w:lang w:val="fr-FR"/>
              </w:rPr>
            </w:pPr>
            <w:r w:rsidRPr="00EF1CCB">
              <w:rPr>
                <w:color w:val="auto"/>
                <w:sz w:val="20"/>
                <w:szCs w:val="20"/>
                <w:lang w:val="fr-FR"/>
              </w:rPr>
              <w:t>Etre capable d’expliquer le style parental par rapport aux valeurs culturelles et éthiques de la communauté</w:t>
            </w:r>
          </w:p>
        </w:tc>
      </w:tr>
      <w:tr w:rsidR="00EF1CCB" w:rsidRPr="00B7288D" w:rsidTr="002164B5">
        <w:tc>
          <w:tcPr>
            <w:tcW w:w="4649" w:type="dxa"/>
            <w:shd w:val="clear" w:color="auto" w:fill="FBD4B4" w:themeFill="accent6" w:themeFillTint="66"/>
          </w:tcPr>
          <w:p w:rsidR="003051BF" w:rsidRPr="00EF1CCB" w:rsidRDefault="003051BF" w:rsidP="000F6505">
            <w:pPr>
              <w:jc w:val="both"/>
              <w:rPr>
                <w:rFonts w:ascii="Segoe UI" w:hAnsi="Segoe UI" w:cs="Segoe UI"/>
                <w:sz w:val="20"/>
                <w:szCs w:val="20"/>
                <w:lang w:val="fr-FR"/>
              </w:rPr>
            </w:pPr>
            <w:r w:rsidRPr="00EF1CCB">
              <w:rPr>
                <w:rFonts w:ascii="Segoe UI" w:hAnsi="Segoe UI" w:cs="Segoe UI"/>
                <w:sz w:val="20"/>
                <w:szCs w:val="20"/>
                <w:lang w:val="fr-FR"/>
              </w:rPr>
              <w:t>Appliquer les connaissances des règles légales et éthiques</w:t>
            </w:r>
          </w:p>
        </w:tc>
        <w:tc>
          <w:tcPr>
            <w:tcW w:w="4649" w:type="dxa"/>
            <w:shd w:val="clear" w:color="auto" w:fill="FBD4B4" w:themeFill="accent6" w:themeFillTint="66"/>
          </w:tcPr>
          <w:p w:rsidR="00DD0220" w:rsidRPr="00EF1CCB" w:rsidRDefault="00DD0220" w:rsidP="000F6505">
            <w:pPr>
              <w:pStyle w:val="Default"/>
              <w:numPr>
                <w:ilvl w:val="0"/>
                <w:numId w:val="1"/>
              </w:numPr>
              <w:jc w:val="both"/>
              <w:rPr>
                <w:color w:val="auto"/>
                <w:sz w:val="20"/>
                <w:szCs w:val="20"/>
                <w:lang w:val="fr-FR"/>
              </w:rPr>
            </w:pPr>
            <w:r w:rsidRPr="00EF1CCB">
              <w:rPr>
                <w:color w:val="auto"/>
                <w:sz w:val="20"/>
                <w:szCs w:val="20"/>
                <w:lang w:val="fr-FR"/>
              </w:rPr>
              <w:t>Favoriser le respect des lois et des normes mondiales, par exemple, pour promouvoir la protection des enfants et décourager les pratiques culturelles néfastes telles que les mutilations génitales féminines et les mariages précoces</w:t>
            </w:r>
          </w:p>
          <w:p w:rsidR="000A3BFB" w:rsidRPr="00EF1CCB" w:rsidRDefault="000A3BFB" w:rsidP="000F6505">
            <w:pPr>
              <w:pStyle w:val="Default"/>
              <w:numPr>
                <w:ilvl w:val="0"/>
                <w:numId w:val="1"/>
              </w:numPr>
              <w:jc w:val="both"/>
              <w:rPr>
                <w:color w:val="auto"/>
                <w:sz w:val="20"/>
                <w:szCs w:val="20"/>
                <w:lang w:val="fr-FR"/>
              </w:rPr>
            </w:pPr>
            <w:r w:rsidRPr="00EF1CCB">
              <w:rPr>
                <w:color w:val="auto"/>
                <w:sz w:val="20"/>
                <w:szCs w:val="20"/>
                <w:lang w:val="fr-FR"/>
              </w:rPr>
              <w:t>Utiliser la connaissance des questions juridiques et politiques liées au domaine de la pratique</w:t>
            </w:r>
          </w:p>
          <w:p w:rsidR="000A3BFB" w:rsidRPr="00EF1CCB" w:rsidRDefault="000A3BFB" w:rsidP="000F6505">
            <w:pPr>
              <w:pStyle w:val="HTMLPreformatted"/>
              <w:numPr>
                <w:ilvl w:val="0"/>
                <w:numId w:val="1"/>
              </w:numPr>
              <w:jc w:val="both"/>
              <w:rPr>
                <w:rFonts w:ascii="Segoe UI" w:eastAsia="Times New Roman" w:hAnsi="Segoe UI" w:cs="Segoe UI"/>
                <w:lang w:val="fr-FR"/>
              </w:rPr>
            </w:pPr>
            <w:r w:rsidRPr="00EF1CCB">
              <w:rPr>
                <w:rFonts w:ascii="Segoe UI" w:hAnsi="Segoe UI" w:cs="Segoe UI"/>
                <w:lang w:val="fr-FR"/>
              </w:rPr>
              <w:lastRenderedPageBreak/>
              <w:t xml:space="preserve">Identifier </w:t>
            </w:r>
            <w:r w:rsidRPr="00EF1CCB">
              <w:rPr>
                <w:rFonts w:ascii="Segoe UI" w:eastAsia="Times New Roman" w:hAnsi="Segoe UI" w:cs="Segoe UI"/>
                <w:lang w:val="fr-FR"/>
              </w:rPr>
              <w:t>des situations et des circonstances juridiques ou éthiques qui pourraient impliquer des violations des lois nationales ou internationales relatives à la protection de l'enfance</w:t>
            </w:r>
          </w:p>
          <w:p w:rsidR="000A3BFB" w:rsidRPr="00EF1CCB" w:rsidRDefault="000A3BFB" w:rsidP="000F6505">
            <w:pPr>
              <w:pStyle w:val="Default"/>
              <w:numPr>
                <w:ilvl w:val="0"/>
                <w:numId w:val="1"/>
              </w:numPr>
              <w:jc w:val="both"/>
              <w:rPr>
                <w:color w:val="auto"/>
                <w:sz w:val="20"/>
                <w:szCs w:val="20"/>
                <w:lang w:val="fr-FR"/>
              </w:rPr>
            </w:pPr>
            <w:r w:rsidRPr="00EF1CCB">
              <w:rPr>
                <w:color w:val="auto"/>
                <w:sz w:val="20"/>
                <w:szCs w:val="20"/>
                <w:lang w:val="fr-FR"/>
              </w:rPr>
              <w:t>Chercher consultation concernant les situations juridiques ou éthiques</w:t>
            </w:r>
          </w:p>
          <w:p w:rsidR="003051BF" w:rsidRPr="00EF1CCB" w:rsidRDefault="000A3BFB" w:rsidP="000F6505">
            <w:pPr>
              <w:pStyle w:val="Default"/>
              <w:numPr>
                <w:ilvl w:val="0"/>
                <w:numId w:val="1"/>
              </w:numPr>
              <w:jc w:val="both"/>
              <w:rPr>
                <w:color w:val="auto"/>
                <w:sz w:val="20"/>
                <w:szCs w:val="20"/>
                <w:lang w:val="fr-FR"/>
              </w:rPr>
            </w:pPr>
            <w:r w:rsidRPr="00EF1CCB">
              <w:rPr>
                <w:color w:val="auto"/>
                <w:sz w:val="20"/>
                <w:szCs w:val="20"/>
                <w:lang w:val="fr-FR"/>
              </w:rPr>
              <w:t xml:space="preserve">Aider les </w:t>
            </w:r>
            <w:r w:rsidR="005F3762" w:rsidRPr="00EF1CCB">
              <w:rPr>
                <w:color w:val="auto"/>
                <w:sz w:val="20"/>
                <w:szCs w:val="20"/>
                <w:lang w:val="fr-FR"/>
              </w:rPr>
              <w:t>bénéficiaires</w:t>
            </w:r>
            <w:r w:rsidRPr="00EF1CCB">
              <w:rPr>
                <w:color w:val="auto"/>
                <w:sz w:val="20"/>
                <w:szCs w:val="20"/>
                <w:lang w:val="fr-FR"/>
              </w:rPr>
              <w:t xml:space="preserve"> à chercher la résolution juridique ou de plaidoyer au besoin</w:t>
            </w:r>
          </w:p>
        </w:tc>
        <w:tc>
          <w:tcPr>
            <w:tcW w:w="4650" w:type="dxa"/>
            <w:shd w:val="clear" w:color="auto" w:fill="FBD4B4" w:themeFill="accent6" w:themeFillTint="66"/>
          </w:tcPr>
          <w:p w:rsidR="00F35CA0" w:rsidRPr="00EF1CCB" w:rsidRDefault="00F35CA0" w:rsidP="000F6505">
            <w:pPr>
              <w:pStyle w:val="Default"/>
              <w:numPr>
                <w:ilvl w:val="0"/>
                <w:numId w:val="1"/>
              </w:numPr>
              <w:jc w:val="both"/>
              <w:rPr>
                <w:color w:val="auto"/>
                <w:sz w:val="20"/>
                <w:szCs w:val="20"/>
                <w:lang w:val="fr-FR"/>
              </w:rPr>
            </w:pPr>
            <w:r w:rsidRPr="00EF1CCB">
              <w:rPr>
                <w:color w:val="auto"/>
                <w:sz w:val="20"/>
                <w:szCs w:val="20"/>
                <w:lang w:val="fr-FR"/>
              </w:rPr>
              <w:lastRenderedPageBreak/>
              <w:t>Démontrer une connaissance de la législation pertinente et de l'éthique liées aux services fournis</w:t>
            </w:r>
          </w:p>
          <w:p w:rsidR="00F35CA0" w:rsidRPr="00EF1CCB" w:rsidRDefault="00F35CA0" w:rsidP="000F6505">
            <w:pPr>
              <w:pStyle w:val="Default"/>
              <w:numPr>
                <w:ilvl w:val="0"/>
                <w:numId w:val="1"/>
              </w:numPr>
              <w:jc w:val="both"/>
              <w:rPr>
                <w:color w:val="auto"/>
                <w:sz w:val="20"/>
                <w:szCs w:val="20"/>
                <w:lang w:val="fr-FR"/>
              </w:rPr>
            </w:pPr>
            <w:r w:rsidRPr="00EF1CCB">
              <w:rPr>
                <w:color w:val="auto"/>
                <w:sz w:val="20"/>
                <w:szCs w:val="20"/>
                <w:lang w:val="fr-FR"/>
              </w:rPr>
              <w:t>Démontrer un engagement envers les valeurs et les philosophies qui sous-tendent le travail dans le secteur</w:t>
            </w:r>
          </w:p>
          <w:p w:rsidR="00F35CA0" w:rsidRPr="00EF1CCB" w:rsidRDefault="0007410C" w:rsidP="000F6505">
            <w:pPr>
              <w:pStyle w:val="Default"/>
              <w:numPr>
                <w:ilvl w:val="0"/>
                <w:numId w:val="1"/>
              </w:numPr>
              <w:jc w:val="both"/>
              <w:rPr>
                <w:color w:val="auto"/>
                <w:sz w:val="20"/>
                <w:szCs w:val="20"/>
                <w:lang w:val="fr-FR"/>
              </w:rPr>
            </w:pPr>
            <w:r w:rsidRPr="00EF1CCB">
              <w:rPr>
                <w:color w:val="auto"/>
                <w:sz w:val="20"/>
                <w:szCs w:val="20"/>
                <w:lang w:val="fr-FR"/>
              </w:rPr>
              <w:t>Démontrer</w:t>
            </w:r>
            <w:r w:rsidR="00F35CA0" w:rsidRPr="00EF1CCB">
              <w:rPr>
                <w:color w:val="auto"/>
                <w:sz w:val="20"/>
                <w:szCs w:val="20"/>
                <w:lang w:val="fr-FR"/>
              </w:rPr>
              <w:t xml:space="preserve"> une conduite </w:t>
            </w:r>
            <w:r w:rsidRPr="00EF1CCB">
              <w:rPr>
                <w:color w:val="auto"/>
                <w:sz w:val="20"/>
                <w:szCs w:val="20"/>
                <w:lang w:val="fr-FR"/>
              </w:rPr>
              <w:t>éthique</w:t>
            </w:r>
            <w:r w:rsidR="00F35CA0" w:rsidRPr="00EF1CCB">
              <w:rPr>
                <w:color w:val="auto"/>
                <w:sz w:val="20"/>
                <w:szCs w:val="20"/>
                <w:lang w:val="fr-FR"/>
              </w:rPr>
              <w:t xml:space="preserve"> </w:t>
            </w:r>
            <w:r w:rsidRPr="00EF1CCB">
              <w:rPr>
                <w:color w:val="auto"/>
                <w:sz w:val="20"/>
                <w:szCs w:val="20"/>
                <w:lang w:val="fr-FR"/>
              </w:rPr>
              <w:t>lorsque l’on travaille avec des clients au niveau communautaire</w:t>
            </w:r>
          </w:p>
          <w:p w:rsidR="0007410C" w:rsidRPr="00EF1CCB" w:rsidRDefault="0007410C" w:rsidP="000F6505">
            <w:pPr>
              <w:pStyle w:val="Default"/>
              <w:numPr>
                <w:ilvl w:val="0"/>
                <w:numId w:val="1"/>
              </w:numPr>
              <w:jc w:val="both"/>
              <w:rPr>
                <w:color w:val="auto"/>
                <w:sz w:val="20"/>
                <w:szCs w:val="20"/>
                <w:lang w:val="fr-FR"/>
              </w:rPr>
            </w:pPr>
            <w:r w:rsidRPr="00EF1CCB">
              <w:rPr>
                <w:color w:val="auto"/>
                <w:sz w:val="20"/>
                <w:szCs w:val="20"/>
                <w:lang w:val="fr-FR"/>
              </w:rPr>
              <w:lastRenderedPageBreak/>
              <w:t>Etre capable d’identifier les besoins pour une intervention juridique ou de plaidoyer</w:t>
            </w:r>
          </w:p>
          <w:p w:rsidR="0007410C" w:rsidRPr="00EF1CCB" w:rsidRDefault="0007410C" w:rsidP="000F6505">
            <w:pPr>
              <w:pStyle w:val="Default"/>
              <w:numPr>
                <w:ilvl w:val="0"/>
                <w:numId w:val="1"/>
              </w:numPr>
              <w:jc w:val="both"/>
              <w:rPr>
                <w:color w:val="auto"/>
                <w:sz w:val="20"/>
                <w:szCs w:val="20"/>
                <w:lang w:val="fr-FR"/>
              </w:rPr>
            </w:pPr>
            <w:r w:rsidRPr="00EF1CCB">
              <w:rPr>
                <w:color w:val="auto"/>
                <w:sz w:val="20"/>
                <w:szCs w:val="20"/>
                <w:lang w:val="fr-FR"/>
              </w:rPr>
              <w:t xml:space="preserve">Etre capable de décrire comment s’engager dans des actions légales- </w:t>
            </w:r>
            <w:r w:rsidR="005F3762" w:rsidRPr="00EF1CCB">
              <w:rPr>
                <w:color w:val="auto"/>
                <w:sz w:val="20"/>
                <w:szCs w:val="20"/>
                <w:lang w:val="fr-FR"/>
              </w:rPr>
              <w:t>ou politiques- liées au nom du bénéficiaire</w:t>
            </w:r>
          </w:p>
          <w:p w:rsidR="00F35CA0" w:rsidRPr="00EF1CCB" w:rsidRDefault="0007410C" w:rsidP="000F6505">
            <w:pPr>
              <w:pStyle w:val="Default"/>
              <w:numPr>
                <w:ilvl w:val="0"/>
                <w:numId w:val="1"/>
              </w:numPr>
              <w:jc w:val="both"/>
              <w:rPr>
                <w:color w:val="auto"/>
                <w:sz w:val="20"/>
                <w:szCs w:val="20"/>
                <w:lang w:val="fr-FR"/>
              </w:rPr>
            </w:pPr>
            <w:r w:rsidRPr="00EF1CCB">
              <w:rPr>
                <w:color w:val="auto"/>
                <w:sz w:val="20"/>
                <w:szCs w:val="20"/>
                <w:lang w:val="fr-FR"/>
              </w:rPr>
              <w:t xml:space="preserve">Pouvoir expliquer comment aider les </w:t>
            </w:r>
            <w:r w:rsidR="005F3762" w:rsidRPr="00EF1CCB">
              <w:rPr>
                <w:color w:val="auto"/>
                <w:sz w:val="20"/>
                <w:szCs w:val="20"/>
                <w:lang w:val="fr-FR"/>
              </w:rPr>
              <w:t>bénéficiaires</w:t>
            </w:r>
            <w:r w:rsidRPr="00EF1CCB">
              <w:rPr>
                <w:color w:val="auto"/>
                <w:sz w:val="20"/>
                <w:szCs w:val="20"/>
                <w:lang w:val="fr-FR"/>
              </w:rPr>
              <w:t xml:space="preserve"> à décider sur le cours de l’action en raison de problèmes juridiques ou éthiques</w:t>
            </w:r>
          </w:p>
          <w:p w:rsidR="003051BF" w:rsidRPr="00EF1CCB" w:rsidRDefault="0007410C" w:rsidP="000F6505">
            <w:pPr>
              <w:pStyle w:val="Default"/>
              <w:numPr>
                <w:ilvl w:val="0"/>
                <w:numId w:val="1"/>
              </w:numPr>
              <w:jc w:val="both"/>
              <w:rPr>
                <w:color w:val="auto"/>
                <w:sz w:val="20"/>
                <w:szCs w:val="20"/>
                <w:lang w:val="fr-FR"/>
              </w:rPr>
            </w:pPr>
            <w:r w:rsidRPr="00EF1CCB">
              <w:rPr>
                <w:color w:val="auto"/>
                <w:sz w:val="20"/>
                <w:szCs w:val="20"/>
                <w:lang w:val="fr-FR"/>
              </w:rPr>
              <w:t xml:space="preserve">Etre capable de décrire </w:t>
            </w:r>
            <w:r w:rsidR="005F3762" w:rsidRPr="00EF1CCB">
              <w:rPr>
                <w:color w:val="auto"/>
                <w:sz w:val="20"/>
                <w:szCs w:val="20"/>
                <w:lang w:val="fr-FR"/>
              </w:rPr>
              <w:t xml:space="preserve">comment </w:t>
            </w:r>
            <w:r w:rsidRPr="00EF1CCB">
              <w:rPr>
                <w:color w:val="auto"/>
                <w:sz w:val="20"/>
                <w:szCs w:val="20"/>
                <w:lang w:val="fr-FR"/>
              </w:rPr>
              <w:t xml:space="preserve">accéder </w:t>
            </w:r>
            <w:r w:rsidR="00C41FD8" w:rsidRPr="00EF1CCB">
              <w:rPr>
                <w:color w:val="auto"/>
                <w:sz w:val="20"/>
                <w:szCs w:val="20"/>
                <w:lang w:val="fr-FR"/>
              </w:rPr>
              <w:t xml:space="preserve">à la consultation nécessaire des superviseurs ou autre </w:t>
            </w:r>
            <w:r w:rsidRPr="00EF1CCB">
              <w:rPr>
                <w:color w:val="auto"/>
                <w:sz w:val="20"/>
                <w:szCs w:val="20"/>
                <w:lang w:val="fr-FR"/>
              </w:rPr>
              <w:t xml:space="preserve">sur des questions juridiques ou éthiques </w:t>
            </w:r>
          </w:p>
        </w:tc>
      </w:tr>
      <w:tr w:rsidR="00EF1CCB" w:rsidRPr="00B7288D" w:rsidTr="002164B5">
        <w:tc>
          <w:tcPr>
            <w:tcW w:w="4649" w:type="dxa"/>
            <w:shd w:val="clear" w:color="auto" w:fill="FBD4B4" w:themeFill="accent6" w:themeFillTint="66"/>
          </w:tcPr>
          <w:p w:rsidR="003051BF" w:rsidRPr="00EF1CCB" w:rsidRDefault="003051BF" w:rsidP="000F6505">
            <w:pPr>
              <w:jc w:val="both"/>
              <w:rPr>
                <w:rFonts w:ascii="Segoe UI" w:hAnsi="Segoe UI" w:cs="Segoe UI"/>
                <w:sz w:val="20"/>
                <w:szCs w:val="20"/>
                <w:lang w:val="fr-FR"/>
              </w:rPr>
            </w:pPr>
            <w:r w:rsidRPr="00EF1CCB">
              <w:rPr>
                <w:rFonts w:ascii="Segoe UI" w:hAnsi="Segoe UI" w:cs="Segoe UI"/>
                <w:sz w:val="20"/>
                <w:szCs w:val="20"/>
                <w:lang w:val="fr-FR"/>
              </w:rPr>
              <w:lastRenderedPageBreak/>
              <w:t>Appliquer les connaissances des droits de l’enfant, des jeunes, des familles et autres groupes vulnérables</w:t>
            </w:r>
          </w:p>
        </w:tc>
        <w:tc>
          <w:tcPr>
            <w:tcW w:w="4649" w:type="dxa"/>
            <w:shd w:val="clear" w:color="auto" w:fill="FBD4B4" w:themeFill="accent6" w:themeFillTint="66"/>
          </w:tcPr>
          <w:p w:rsidR="005F1FCD" w:rsidRPr="00EF1CCB" w:rsidRDefault="005F1FCD" w:rsidP="000F6505">
            <w:pPr>
              <w:pStyle w:val="Default"/>
              <w:numPr>
                <w:ilvl w:val="0"/>
                <w:numId w:val="1"/>
              </w:numPr>
              <w:jc w:val="both"/>
              <w:rPr>
                <w:color w:val="auto"/>
                <w:sz w:val="20"/>
                <w:szCs w:val="20"/>
                <w:lang w:val="fr-FR"/>
              </w:rPr>
            </w:pPr>
            <w:r w:rsidRPr="00EF1CCB">
              <w:rPr>
                <w:color w:val="auto"/>
                <w:sz w:val="20"/>
                <w:szCs w:val="20"/>
                <w:lang w:val="fr-FR"/>
              </w:rPr>
              <w:t xml:space="preserve">Utiliser la connaissance des droits des enfants et d'autres populations vulnérables, y compris les lignes directrices / conventions internationales et </w:t>
            </w:r>
            <w:r w:rsidR="008B6D57" w:rsidRPr="00EF1CCB">
              <w:rPr>
                <w:color w:val="auto"/>
                <w:sz w:val="20"/>
                <w:szCs w:val="20"/>
                <w:lang w:val="fr-FR"/>
              </w:rPr>
              <w:t>les</w:t>
            </w:r>
            <w:r w:rsidRPr="00EF1CCB">
              <w:rPr>
                <w:color w:val="auto"/>
                <w:sz w:val="20"/>
                <w:szCs w:val="20"/>
                <w:lang w:val="fr-FR"/>
              </w:rPr>
              <w:t xml:space="preserve"> droits </w:t>
            </w:r>
            <w:r w:rsidR="00D91F55" w:rsidRPr="00EF1CCB">
              <w:rPr>
                <w:color w:val="auto"/>
                <w:sz w:val="20"/>
                <w:szCs w:val="20"/>
                <w:lang w:val="fr-FR"/>
              </w:rPr>
              <w:t>spécifiques des pays (constitutionnels</w:t>
            </w:r>
            <w:r w:rsidRPr="00EF1CCB">
              <w:rPr>
                <w:color w:val="auto"/>
                <w:sz w:val="20"/>
                <w:szCs w:val="20"/>
                <w:lang w:val="fr-FR"/>
              </w:rPr>
              <w:t>, lois et politiques)</w:t>
            </w:r>
          </w:p>
          <w:p w:rsidR="005F1FCD" w:rsidRPr="00EF1CCB" w:rsidRDefault="005F1FCD" w:rsidP="000F6505">
            <w:pPr>
              <w:pStyle w:val="Default"/>
              <w:numPr>
                <w:ilvl w:val="0"/>
                <w:numId w:val="1"/>
              </w:numPr>
              <w:jc w:val="both"/>
              <w:rPr>
                <w:color w:val="auto"/>
                <w:sz w:val="20"/>
                <w:szCs w:val="20"/>
                <w:lang w:val="fr-FR"/>
              </w:rPr>
            </w:pPr>
            <w:r w:rsidRPr="00EF1CCB">
              <w:rPr>
                <w:color w:val="auto"/>
                <w:sz w:val="20"/>
                <w:szCs w:val="20"/>
                <w:lang w:val="fr-FR"/>
              </w:rPr>
              <w:t>Participer à la promotion et au respect des droits des enfants et d'autres populations vulnérables</w:t>
            </w:r>
          </w:p>
          <w:p w:rsidR="005F1FCD" w:rsidRPr="00EF1CCB" w:rsidRDefault="005F1FCD" w:rsidP="000F6505">
            <w:pPr>
              <w:pStyle w:val="Default"/>
              <w:numPr>
                <w:ilvl w:val="0"/>
                <w:numId w:val="1"/>
              </w:numPr>
              <w:jc w:val="both"/>
              <w:rPr>
                <w:color w:val="auto"/>
                <w:sz w:val="20"/>
                <w:szCs w:val="20"/>
                <w:lang w:val="fr-FR"/>
              </w:rPr>
            </w:pPr>
            <w:r w:rsidRPr="00EF1CCB">
              <w:rPr>
                <w:color w:val="auto"/>
                <w:sz w:val="20"/>
                <w:szCs w:val="20"/>
                <w:lang w:val="fr-FR"/>
              </w:rPr>
              <w:t>Utiliser les connaissances concernant les indicateurs de violations des droits</w:t>
            </w:r>
          </w:p>
          <w:p w:rsidR="005F1FCD" w:rsidRPr="00EF1CCB" w:rsidRDefault="005F1FCD" w:rsidP="000F6505">
            <w:pPr>
              <w:pStyle w:val="Default"/>
              <w:numPr>
                <w:ilvl w:val="0"/>
                <w:numId w:val="1"/>
              </w:numPr>
              <w:jc w:val="both"/>
              <w:rPr>
                <w:color w:val="auto"/>
                <w:sz w:val="20"/>
                <w:szCs w:val="20"/>
                <w:lang w:val="fr-FR"/>
              </w:rPr>
            </w:pPr>
            <w:r w:rsidRPr="00EF1CCB">
              <w:rPr>
                <w:color w:val="auto"/>
                <w:sz w:val="20"/>
                <w:szCs w:val="20"/>
                <w:lang w:val="fr-FR"/>
              </w:rPr>
              <w:t>Promouvoir les questions de genre dans le processus décisionnel</w:t>
            </w:r>
          </w:p>
          <w:p w:rsidR="005F1FCD" w:rsidRPr="00EF1CCB" w:rsidRDefault="005F1FCD" w:rsidP="000F6505">
            <w:pPr>
              <w:pStyle w:val="Default"/>
              <w:numPr>
                <w:ilvl w:val="0"/>
                <w:numId w:val="1"/>
              </w:numPr>
              <w:jc w:val="both"/>
              <w:rPr>
                <w:color w:val="auto"/>
                <w:sz w:val="20"/>
                <w:szCs w:val="20"/>
                <w:lang w:val="fr-FR"/>
              </w:rPr>
            </w:pPr>
            <w:r w:rsidRPr="00EF1CCB">
              <w:rPr>
                <w:color w:val="auto"/>
                <w:sz w:val="20"/>
                <w:szCs w:val="20"/>
                <w:lang w:val="fr-FR"/>
              </w:rPr>
              <w:t>Utilise</w:t>
            </w:r>
            <w:r w:rsidR="001E1E47" w:rsidRPr="00EF1CCB">
              <w:rPr>
                <w:color w:val="auto"/>
                <w:sz w:val="20"/>
                <w:szCs w:val="20"/>
                <w:lang w:val="fr-FR"/>
              </w:rPr>
              <w:t>r</w:t>
            </w:r>
            <w:r w:rsidRPr="00EF1CCB">
              <w:rPr>
                <w:color w:val="auto"/>
                <w:sz w:val="20"/>
                <w:szCs w:val="20"/>
                <w:lang w:val="fr-FR"/>
              </w:rPr>
              <w:t xml:space="preserve"> les connaissances sur les questions qui entravent la jouissance des droits des groupes marginalisés ainsi que des compétences de plaidoyer</w:t>
            </w:r>
          </w:p>
          <w:p w:rsidR="001E1E47" w:rsidRPr="00EF1CCB" w:rsidRDefault="001E1E47" w:rsidP="000F6505">
            <w:pPr>
              <w:pStyle w:val="Default"/>
              <w:numPr>
                <w:ilvl w:val="0"/>
                <w:numId w:val="1"/>
              </w:numPr>
              <w:jc w:val="both"/>
              <w:rPr>
                <w:color w:val="auto"/>
                <w:sz w:val="20"/>
                <w:szCs w:val="20"/>
                <w:lang w:val="fr-FR"/>
              </w:rPr>
            </w:pPr>
            <w:r w:rsidRPr="00EF1CCB">
              <w:rPr>
                <w:color w:val="auto"/>
                <w:sz w:val="20"/>
                <w:szCs w:val="20"/>
                <w:lang w:val="fr-FR"/>
              </w:rPr>
              <w:t>Plai</w:t>
            </w:r>
            <w:r w:rsidR="001E184F" w:rsidRPr="00EF1CCB">
              <w:rPr>
                <w:color w:val="auto"/>
                <w:sz w:val="20"/>
                <w:szCs w:val="20"/>
                <w:lang w:val="fr-FR"/>
              </w:rPr>
              <w:t xml:space="preserve">der, en collaboration avec les bénéficiaires </w:t>
            </w:r>
            <w:r w:rsidRPr="00EF1CCB">
              <w:rPr>
                <w:color w:val="auto"/>
                <w:sz w:val="20"/>
                <w:szCs w:val="20"/>
                <w:lang w:val="fr-FR"/>
              </w:rPr>
              <w:t xml:space="preserve">des groupes non-dominants, </w:t>
            </w:r>
            <w:r w:rsidRPr="00EF1CCB">
              <w:rPr>
                <w:color w:val="auto"/>
                <w:sz w:val="20"/>
                <w:szCs w:val="20"/>
                <w:lang w:val="fr-FR"/>
              </w:rPr>
              <w:lastRenderedPageBreak/>
              <w:t>pour leurs pleins droits pour assurer l’inclusion et la participation à des activités et des services communautaires</w:t>
            </w:r>
          </w:p>
          <w:p w:rsidR="001E1E47" w:rsidRPr="00EF1CCB" w:rsidRDefault="001E1E47" w:rsidP="000F6505">
            <w:pPr>
              <w:pStyle w:val="Default"/>
              <w:numPr>
                <w:ilvl w:val="0"/>
                <w:numId w:val="1"/>
              </w:numPr>
              <w:jc w:val="both"/>
              <w:rPr>
                <w:color w:val="auto"/>
                <w:sz w:val="20"/>
                <w:szCs w:val="20"/>
                <w:lang w:val="fr-FR"/>
              </w:rPr>
            </w:pPr>
            <w:r w:rsidRPr="00EF1CCB">
              <w:rPr>
                <w:color w:val="auto"/>
                <w:sz w:val="20"/>
                <w:szCs w:val="20"/>
                <w:lang w:val="fr-FR"/>
              </w:rPr>
              <w:t>S’engager dans une conversation avec les enfants, les jeunes et les familles sur les droits humains et les responsabilités en utilisant des exemples de tous les jours</w:t>
            </w:r>
          </w:p>
          <w:p w:rsidR="003051BF" w:rsidRPr="00EF1CCB" w:rsidRDefault="001E1E47" w:rsidP="000F6505">
            <w:pPr>
              <w:pStyle w:val="Default"/>
              <w:numPr>
                <w:ilvl w:val="0"/>
                <w:numId w:val="1"/>
              </w:numPr>
              <w:jc w:val="both"/>
              <w:rPr>
                <w:color w:val="auto"/>
                <w:sz w:val="20"/>
                <w:szCs w:val="20"/>
                <w:lang w:val="fr-FR"/>
              </w:rPr>
            </w:pPr>
            <w:r w:rsidRPr="00EF1CCB">
              <w:rPr>
                <w:color w:val="auto"/>
                <w:sz w:val="20"/>
                <w:szCs w:val="20"/>
                <w:lang w:val="fr-FR"/>
              </w:rPr>
              <w:t>Utiliser un langage adapté aux enfants, poser des questions directes ouvertes</w:t>
            </w:r>
            <w:r w:rsidR="004E0FBD" w:rsidRPr="00EF1CCB">
              <w:rPr>
                <w:color w:val="auto"/>
                <w:sz w:val="20"/>
                <w:szCs w:val="20"/>
                <w:lang w:val="fr-FR"/>
              </w:rPr>
              <w:t xml:space="preserve"> aux enfants et aux jeunes lors des prises de décisions qui les concernent</w:t>
            </w:r>
          </w:p>
        </w:tc>
        <w:tc>
          <w:tcPr>
            <w:tcW w:w="4650" w:type="dxa"/>
            <w:shd w:val="clear" w:color="auto" w:fill="FBD4B4" w:themeFill="accent6" w:themeFillTint="66"/>
          </w:tcPr>
          <w:p w:rsidR="004E0FBD" w:rsidRPr="00EF1CCB" w:rsidRDefault="004E0FBD" w:rsidP="000F6505">
            <w:pPr>
              <w:pStyle w:val="Default"/>
              <w:numPr>
                <w:ilvl w:val="0"/>
                <w:numId w:val="1"/>
              </w:numPr>
              <w:jc w:val="both"/>
              <w:rPr>
                <w:color w:val="auto"/>
                <w:sz w:val="20"/>
                <w:szCs w:val="20"/>
                <w:lang w:val="fr-FR"/>
              </w:rPr>
            </w:pPr>
            <w:r w:rsidRPr="00EF1CCB">
              <w:rPr>
                <w:color w:val="auto"/>
                <w:sz w:val="20"/>
                <w:szCs w:val="20"/>
                <w:lang w:val="fr-FR"/>
              </w:rPr>
              <w:lastRenderedPageBreak/>
              <w:t>Aptitude à énoncer les droits spécifiques des enfants et d'autres populations vulnérables qu'ils servent</w:t>
            </w:r>
          </w:p>
          <w:p w:rsidR="004E0FBD" w:rsidRPr="00EF1CCB" w:rsidRDefault="004E0FBD" w:rsidP="000F6505">
            <w:pPr>
              <w:pStyle w:val="Default"/>
              <w:numPr>
                <w:ilvl w:val="0"/>
                <w:numId w:val="1"/>
              </w:numPr>
              <w:jc w:val="both"/>
              <w:rPr>
                <w:color w:val="auto"/>
                <w:sz w:val="20"/>
                <w:szCs w:val="20"/>
                <w:lang w:val="fr-FR"/>
              </w:rPr>
            </w:pPr>
            <w:r w:rsidRPr="00EF1CCB">
              <w:rPr>
                <w:color w:val="auto"/>
                <w:sz w:val="20"/>
                <w:szCs w:val="20"/>
                <w:lang w:val="fr-FR"/>
              </w:rPr>
              <w:t>Démontrer des capacités d’aborder les diverses lois qui protègent l'enfant et sa famille</w:t>
            </w:r>
          </w:p>
          <w:p w:rsidR="00CA05D5" w:rsidRPr="00EF1CCB" w:rsidRDefault="00CA05D5" w:rsidP="000F6505">
            <w:pPr>
              <w:pStyle w:val="Default"/>
              <w:numPr>
                <w:ilvl w:val="0"/>
                <w:numId w:val="1"/>
              </w:numPr>
              <w:jc w:val="both"/>
              <w:rPr>
                <w:color w:val="auto"/>
                <w:sz w:val="20"/>
                <w:szCs w:val="20"/>
                <w:lang w:val="fr-FR"/>
              </w:rPr>
            </w:pPr>
            <w:r w:rsidRPr="00EF1CCB">
              <w:rPr>
                <w:color w:val="auto"/>
                <w:sz w:val="20"/>
                <w:szCs w:val="20"/>
                <w:lang w:val="fr-FR"/>
              </w:rPr>
              <w:t xml:space="preserve">Démontrer une connaissance des actions qu’un </w:t>
            </w:r>
            <w:proofErr w:type="spellStart"/>
            <w:r w:rsidRPr="00EF1CCB">
              <w:rPr>
                <w:color w:val="auto"/>
                <w:sz w:val="20"/>
                <w:szCs w:val="20"/>
                <w:lang w:val="fr-FR"/>
              </w:rPr>
              <w:t>paraprofessionnel</w:t>
            </w:r>
            <w:proofErr w:type="spellEnd"/>
            <w:r w:rsidRPr="00EF1CCB">
              <w:rPr>
                <w:color w:val="auto"/>
                <w:sz w:val="20"/>
                <w:szCs w:val="20"/>
                <w:lang w:val="fr-FR"/>
              </w:rPr>
              <w:t xml:space="preserve"> peut prendre pour protéger les droits des enfants et d’autre</w:t>
            </w:r>
            <w:r w:rsidR="004B3581" w:rsidRPr="00EF1CCB">
              <w:rPr>
                <w:color w:val="auto"/>
                <w:sz w:val="20"/>
                <w:szCs w:val="20"/>
                <w:lang w:val="fr-FR"/>
              </w:rPr>
              <w:t>s</w:t>
            </w:r>
            <w:r w:rsidRPr="00EF1CCB">
              <w:rPr>
                <w:color w:val="auto"/>
                <w:sz w:val="20"/>
                <w:szCs w:val="20"/>
                <w:lang w:val="fr-FR"/>
              </w:rPr>
              <w:t xml:space="preserve"> populations vulnérable </w:t>
            </w:r>
          </w:p>
          <w:p w:rsidR="00CA05D5" w:rsidRPr="00EF1CCB" w:rsidRDefault="00414690" w:rsidP="000F6505">
            <w:pPr>
              <w:pStyle w:val="Default"/>
              <w:numPr>
                <w:ilvl w:val="0"/>
                <w:numId w:val="1"/>
              </w:numPr>
              <w:jc w:val="both"/>
              <w:rPr>
                <w:color w:val="auto"/>
                <w:sz w:val="20"/>
                <w:szCs w:val="20"/>
                <w:lang w:val="fr-FR"/>
              </w:rPr>
            </w:pPr>
            <w:r w:rsidRPr="00EF1CCB">
              <w:rPr>
                <w:color w:val="auto"/>
                <w:sz w:val="20"/>
                <w:szCs w:val="20"/>
                <w:lang w:val="fr-FR"/>
              </w:rPr>
              <w:t xml:space="preserve">Etre capable de préciser </w:t>
            </w:r>
            <w:r w:rsidR="00CA05D5" w:rsidRPr="00EF1CCB">
              <w:rPr>
                <w:color w:val="auto"/>
                <w:sz w:val="20"/>
                <w:szCs w:val="20"/>
                <w:lang w:val="fr-FR"/>
              </w:rPr>
              <w:t xml:space="preserve">les indicateurs </w:t>
            </w:r>
            <w:r w:rsidRPr="00EF1CCB">
              <w:rPr>
                <w:color w:val="auto"/>
                <w:sz w:val="20"/>
                <w:szCs w:val="20"/>
                <w:lang w:val="fr-FR"/>
              </w:rPr>
              <w:t>selon lesquels</w:t>
            </w:r>
            <w:r w:rsidR="00CA05D5" w:rsidRPr="00EF1CCB">
              <w:rPr>
                <w:color w:val="auto"/>
                <w:sz w:val="20"/>
                <w:szCs w:val="20"/>
                <w:lang w:val="fr-FR"/>
              </w:rPr>
              <w:t xml:space="preserve"> les </w:t>
            </w:r>
            <w:r w:rsidRPr="00EF1CCB">
              <w:rPr>
                <w:color w:val="auto"/>
                <w:sz w:val="20"/>
                <w:szCs w:val="20"/>
                <w:lang w:val="fr-FR"/>
              </w:rPr>
              <w:t>droits de</w:t>
            </w:r>
            <w:r w:rsidR="00CA05D5" w:rsidRPr="00EF1CCB">
              <w:rPr>
                <w:color w:val="auto"/>
                <w:sz w:val="20"/>
                <w:szCs w:val="20"/>
                <w:lang w:val="fr-FR"/>
              </w:rPr>
              <w:t xml:space="preserve"> l'enfant ou d'autres personne</w:t>
            </w:r>
            <w:r w:rsidRPr="00EF1CCB">
              <w:rPr>
                <w:color w:val="auto"/>
                <w:sz w:val="20"/>
                <w:szCs w:val="20"/>
                <w:lang w:val="fr-FR"/>
              </w:rPr>
              <w:t>s</w:t>
            </w:r>
            <w:r w:rsidR="00CA05D5" w:rsidRPr="00EF1CCB">
              <w:rPr>
                <w:color w:val="auto"/>
                <w:sz w:val="20"/>
                <w:szCs w:val="20"/>
                <w:lang w:val="fr-FR"/>
              </w:rPr>
              <w:t xml:space="preserve"> vulnérable</w:t>
            </w:r>
            <w:r w:rsidRPr="00EF1CCB">
              <w:rPr>
                <w:color w:val="auto"/>
                <w:sz w:val="20"/>
                <w:szCs w:val="20"/>
                <w:lang w:val="fr-FR"/>
              </w:rPr>
              <w:t xml:space="preserve">s </w:t>
            </w:r>
            <w:r w:rsidR="00CA05D5" w:rsidRPr="00EF1CCB">
              <w:rPr>
                <w:color w:val="auto"/>
                <w:sz w:val="20"/>
                <w:szCs w:val="20"/>
                <w:lang w:val="fr-FR"/>
              </w:rPr>
              <w:t xml:space="preserve">ont potentiellement </w:t>
            </w:r>
            <w:r w:rsidRPr="00EF1CCB">
              <w:rPr>
                <w:color w:val="auto"/>
                <w:sz w:val="20"/>
                <w:szCs w:val="20"/>
                <w:lang w:val="fr-FR"/>
              </w:rPr>
              <w:t xml:space="preserve">été </w:t>
            </w:r>
            <w:r w:rsidR="00CA05D5" w:rsidRPr="00EF1CCB">
              <w:rPr>
                <w:color w:val="auto"/>
                <w:sz w:val="20"/>
                <w:szCs w:val="20"/>
                <w:lang w:val="fr-FR"/>
              </w:rPr>
              <w:t>violés</w:t>
            </w:r>
          </w:p>
          <w:p w:rsidR="00414690" w:rsidRPr="00EF1CCB" w:rsidRDefault="00414690" w:rsidP="000F6505">
            <w:pPr>
              <w:pStyle w:val="Default"/>
              <w:numPr>
                <w:ilvl w:val="0"/>
                <w:numId w:val="1"/>
              </w:numPr>
              <w:jc w:val="both"/>
              <w:rPr>
                <w:color w:val="auto"/>
                <w:sz w:val="20"/>
                <w:szCs w:val="20"/>
                <w:lang w:val="fr-FR"/>
              </w:rPr>
            </w:pPr>
            <w:r w:rsidRPr="00EF1CCB">
              <w:rPr>
                <w:color w:val="auto"/>
                <w:sz w:val="20"/>
                <w:szCs w:val="20"/>
                <w:lang w:val="fr-FR"/>
              </w:rPr>
              <w:t>Démontrer une aptitude pour inclure les questions de genre dans le processus décisionnel aux niveaux familial et communautaire</w:t>
            </w:r>
          </w:p>
          <w:p w:rsidR="00414690" w:rsidRPr="00EF1CCB" w:rsidRDefault="00414690" w:rsidP="000F6505">
            <w:pPr>
              <w:pStyle w:val="Default"/>
              <w:numPr>
                <w:ilvl w:val="0"/>
                <w:numId w:val="1"/>
              </w:numPr>
              <w:jc w:val="both"/>
              <w:rPr>
                <w:color w:val="auto"/>
                <w:sz w:val="20"/>
                <w:szCs w:val="20"/>
                <w:lang w:val="fr-FR"/>
              </w:rPr>
            </w:pPr>
            <w:r w:rsidRPr="00EF1CCB">
              <w:rPr>
                <w:color w:val="auto"/>
                <w:sz w:val="20"/>
                <w:szCs w:val="20"/>
                <w:lang w:val="fr-FR"/>
              </w:rPr>
              <w:lastRenderedPageBreak/>
              <w:t>Connaitre les différents droits humains régionaux et sanctionnés internationalement</w:t>
            </w:r>
          </w:p>
          <w:p w:rsidR="003051BF" w:rsidRPr="00EF1CCB" w:rsidRDefault="003051BF" w:rsidP="000F6505">
            <w:pPr>
              <w:pStyle w:val="Default"/>
              <w:jc w:val="both"/>
              <w:rPr>
                <w:color w:val="auto"/>
                <w:sz w:val="20"/>
                <w:szCs w:val="20"/>
                <w:lang w:val="fr-FR"/>
              </w:rPr>
            </w:pPr>
          </w:p>
        </w:tc>
      </w:tr>
      <w:tr w:rsidR="00EF1CCB" w:rsidRPr="00B7288D" w:rsidTr="002164B5">
        <w:tc>
          <w:tcPr>
            <w:tcW w:w="4649" w:type="dxa"/>
            <w:shd w:val="clear" w:color="auto" w:fill="FBD4B4" w:themeFill="accent6" w:themeFillTint="66"/>
          </w:tcPr>
          <w:p w:rsidR="003051BF" w:rsidRPr="00EF1CCB" w:rsidRDefault="003051BF" w:rsidP="000F6505">
            <w:pPr>
              <w:jc w:val="both"/>
              <w:rPr>
                <w:rFonts w:ascii="Segoe UI" w:hAnsi="Segoe UI" w:cs="Segoe UI"/>
                <w:sz w:val="20"/>
                <w:szCs w:val="20"/>
                <w:lang w:val="fr-FR"/>
              </w:rPr>
            </w:pPr>
            <w:r w:rsidRPr="00EF1CCB">
              <w:rPr>
                <w:rFonts w:ascii="Segoe UI" w:hAnsi="Segoe UI" w:cs="Segoe UI"/>
                <w:sz w:val="20"/>
                <w:szCs w:val="20"/>
                <w:lang w:val="fr-FR"/>
              </w:rPr>
              <w:lastRenderedPageBreak/>
              <w:t>Promouvoir la participation dans la prise de décision par les enfants, jeunes, familles et autres groupes vulnérables</w:t>
            </w:r>
          </w:p>
        </w:tc>
        <w:tc>
          <w:tcPr>
            <w:tcW w:w="4649" w:type="dxa"/>
            <w:shd w:val="clear" w:color="auto" w:fill="FBD4B4" w:themeFill="accent6" w:themeFillTint="66"/>
          </w:tcPr>
          <w:p w:rsidR="00260BAE" w:rsidRPr="00EF1CCB" w:rsidRDefault="004F47D8" w:rsidP="000F6505">
            <w:pPr>
              <w:pStyle w:val="Default"/>
              <w:numPr>
                <w:ilvl w:val="0"/>
                <w:numId w:val="1"/>
              </w:numPr>
              <w:jc w:val="both"/>
              <w:rPr>
                <w:color w:val="auto"/>
                <w:sz w:val="20"/>
                <w:szCs w:val="20"/>
                <w:lang w:val="fr-FR"/>
              </w:rPr>
            </w:pPr>
            <w:r w:rsidRPr="00EF1CCB">
              <w:rPr>
                <w:color w:val="auto"/>
                <w:sz w:val="20"/>
                <w:szCs w:val="20"/>
                <w:lang w:val="fr-FR"/>
              </w:rPr>
              <w:t>Favoriser</w:t>
            </w:r>
            <w:r w:rsidR="00260BAE" w:rsidRPr="00EF1CCB">
              <w:rPr>
                <w:color w:val="auto"/>
                <w:sz w:val="20"/>
                <w:szCs w:val="20"/>
                <w:lang w:val="fr-FR"/>
              </w:rPr>
              <w:t xml:space="preserve"> la participation des populations vulnérables dans </w:t>
            </w:r>
            <w:r w:rsidRPr="00EF1CCB">
              <w:rPr>
                <w:color w:val="auto"/>
                <w:sz w:val="20"/>
                <w:szCs w:val="20"/>
                <w:lang w:val="fr-FR"/>
              </w:rPr>
              <w:t>la prise de décision</w:t>
            </w:r>
          </w:p>
          <w:p w:rsidR="004F47D8" w:rsidRPr="00EF1CCB" w:rsidRDefault="004F47D8" w:rsidP="000F6505">
            <w:pPr>
              <w:pStyle w:val="Default"/>
              <w:numPr>
                <w:ilvl w:val="0"/>
                <w:numId w:val="1"/>
              </w:numPr>
              <w:jc w:val="both"/>
              <w:rPr>
                <w:color w:val="auto"/>
                <w:sz w:val="20"/>
                <w:szCs w:val="20"/>
                <w:lang w:val="fr-FR"/>
              </w:rPr>
            </w:pPr>
            <w:r w:rsidRPr="00EF1CCB">
              <w:rPr>
                <w:color w:val="auto"/>
                <w:sz w:val="20"/>
                <w:szCs w:val="20"/>
                <w:lang w:val="fr-FR"/>
              </w:rPr>
              <w:t>Veiller à ce que les enfants ne soient pas soumis à des représailles à la suite de ce qu'ils disent</w:t>
            </w:r>
          </w:p>
          <w:p w:rsidR="003051BF" w:rsidRPr="00EF1CCB" w:rsidRDefault="004F47D8" w:rsidP="000F6505">
            <w:pPr>
              <w:pStyle w:val="Default"/>
              <w:numPr>
                <w:ilvl w:val="0"/>
                <w:numId w:val="1"/>
              </w:numPr>
              <w:jc w:val="both"/>
              <w:rPr>
                <w:color w:val="auto"/>
                <w:sz w:val="20"/>
                <w:szCs w:val="20"/>
                <w:lang w:val="fr-FR"/>
              </w:rPr>
            </w:pPr>
            <w:r w:rsidRPr="00EF1CCB">
              <w:rPr>
                <w:color w:val="auto"/>
                <w:sz w:val="20"/>
                <w:szCs w:val="20"/>
                <w:lang w:val="fr-FR"/>
              </w:rPr>
              <w:t xml:space="preserve">Utiliser des méthodes adaptées à l'âge qui permettent aux enfants de s'exprimer en toute sécurité lorsqu'ils prennent des décisions qui les concernent </w:t>
            </w:r>
          </w:p>
        </w:tc>
        <w:tc>
          <w:tcPr>
            <w:tcW w:w="4650" w:type="dxa"/>
            <w:shd w:val="clear" w:color="auto" w:fill="FBD4B4" w:themeFill="accent6" w:themeFillTint="66"/>
          </w:tcPr>
          <w:p w:rsidR="002A50AB" w:rsidRPr="00EF1CCB" w:rsidRDefault="002A50AB" w:rsidP="000F6505">
            <w:pPr>
              <w:pStyle w:val="Default"/>
              <w:numPr>
                <w:ilvl w:val="0"/>
                <w:numId w:val="1"/>
              </w:numPr>
              <w:jc w:val="both"/>
              <w:rPr>
                <w:color w:val="auto"/>
                <w:sz w:val="20"/>
                <w:szCs w:val="20"/>
                <w:lang w:val="fr-FR"/>
              </w:rPr>
            </w:pPr>
            <w:r w:rsidRPr="00EF1CCB">
              <w:rPr>
                <w:color w:val="auto"/>
                <w:sz w:val="20"/>
                <w:szCs w:val="20"/>
                <w:lang w:val="fr-FR"/>
              </w:rPr>
              <w:t>Démontrer la capacité d'utiliser des méthodes qui garantissent la participation des groupes vulnérables dans la prise de décision au niveau individuel et communautaire</w:t>
            </w:r>
          </w:p>
          <w:p w:rsidR="003051BF" w:rsidRPr="00EF1CCB" w:rsidRDefault="003051BF" w:rsidP="000F6505">
            <w:pPr>
              <w:pStyle w:val="Default"/>
              <w:jc w:val="both"/>
              <w:rPr>
                <w:color w:val="auto"/>
                <w:sz w:val="20"/>
                <w:szCs w:val="20"/>
                <w:lang w:val="fr-FR"/>
              </w:rPr>
            </w:pPr>
          </w:p>
        </w:tc>
      </w:tr>
      <w:tr w:rsidR="00EF1CCB" w:rsidRPr="00B7288D" w:rsidTr="002164B5">
        <w:tc>
          <w:tcPr>
            <w:tcW w:w="4649" w:type="dxa"/>
            <w:shd w:val="clear" w:color="auto" w:fill="FBD4B4" w:themeFill="accent6" w:themeFillTint="66"/>
          </w:tcPr>
          <w:p w:rsidR="003051BF" w:rsidRPr="00EF1CCB" w:rsidRDefault="003051BF" w:rsidP="000F6505">
            <w:pPr>
              <w:jc w:val="both"/>
              <w:rPr>
                <w:rFonts w:ascii="Segoe UI" w:hAnsi="Segoe UI" w:cs="Segoe UI"/>
                <w:sz w:val="20"/>
                <w:szCs w:val="20"/>
                <w:lang w:val="fr-FR"/>
              </w:rPr>
            </w:pPr>
            <w:r w:rsidRPr="00EF1CCB">
              <w:rPr>
                <w:rFonts w:ascii="Segoe UI" w:hAnsi="Segoe UI" w:cs="Segoe UI"/>
                <w:sz w:val="20"/>
                <w:szCs w:val="20"/>
                <w:lang w:val="fr-FR"/>
              </w:rPr>
              <w:t xml:space="preserve">Reconnaitre les signes de violence, négligence ou abus, et mettre en œuvre les services pour garantir la protection sociale des enfants vulnérables </w:t>
            </w:r>
            <w:r w:rsidR="001F1787" w:rsidRPr="00EF1CCB">
              <w:rPr>
                <w:rFonts w:ascii="Segoe UI" w:hAnsi="Segoe UI" w:cs="Segoe UI"/>
                <w:sz w:val="20"/>
                <w:szCs w:val="20"/>
                <w:lang w:val="fr-FR"/>
              </w:rPr>
              <w:t>et</w:t>
            </w:r>
            <w:r w:rsidRPr="00EF1CCB">
              <w:rPr>
                <w:rFonts w:ascii="Segoe UI" w:hAnsi="Segoe UI" w:cs="Segoe UI"/>
                <w:sz w:val="20"/>
                <w:szCs w:val="20"/>
                <w:lang w:val="fr-FR"/>
              </w:rPr>
              <w:t xml:space="preserve"> autres populations, et prendre les actions appropriées (par exemple conseil psychologique, référencement)</w:t>
            </w:r>
          </w:p>
        </w:tc>
        <w:tc>
          <w:tcPr>
            <w:tcW w:w="4649" w:type="dxa"/>
            <w:shd w:val="clear" w:color="auto" w:fill="FBD4B4" w:themeFill="accent6" w:themeFillTint="66"/>
          </w:tcPr>
          <w:p w:rsidR="001F1787" w:rsidRPr="00EF1CCB" w:rsidRDefault="001F1787" w:rsidP="000F6505">
            <w:pPr>
              <w:pStyle w:val="Default"/>
              <w:numPr>
                <w:ilvl w:val="0"/>
                <w:numId w:val="1"/>
              </w:numPr>
              <w:jc w:val="both"/>
              <w:rPr>
                <w:color w:val="auto"/>
                <w:sz w:val="20"/>
                <w:szCs w:val="20"/>
                <w:lang w:val="fr-FR"/>
              </w:rPr>
            </w:pPr>
            <w:r w:rsidRPr="00EF1CCB">
              <w:rPr>
                <w:color w:val="auto"/>
                <w:sz w:val="20"/>
                <w:szCs w:val="20"/>
                <w:lang w:val="fr-FR"/>
              </w:rPr>
              <w:t>Identifier les abus potentiels, les négligences ou les situations de violence</w:t>
            </w:r>
          </w:p>
          <w:p w:rsidR="001F1787" w:rsidRPr="00EF1CCB" w:rsidRDefault="001F1787" w:rsidP="000F6505">
            <w:pPr>
              <w:pStyle w:val="Default"/>
              <w:numPr>
                <w:ilvl w:val="0"/>
                <w:numId w:val="1"/>
              </w:numPr>
              <w:jc w:val="both"/>
              <w:rPr>
                <w:color w:val="auto"/>
                <w:sz w:val="20"/>
                <w:szCs w:val="20"/>
                <w:lang w:val="fr-FR"/>
              </w:rPr>
            </w:pPr>
            <w:r w:rsidRPr="00EF1CCB">
              <w:rPr>
                <w:color w:val="auto"/>
                <w:sz w:val="20"/>
                <w:szCs w:val="20"/>
                <w:lang w:val="fr-FR"/>
              </w:rPr>
              <w:t>Identifier les lacunes dans l’information existante, les services et les ressources en matière de violence ou d’abus</w:t>
            </w:r>
          </w:p>
          <w:p w:rsidR="001F1787" w:rsidRPr="00EF1CCB" w:rsidRDefault="001F1787" w:rsidP="000F6505">
            <w:pPr>
              <w:pStyle w:val="Default"/>
              <w:numPr>
                <w:ilvl w:val="0"/>
                <w:numId w:val="1"/>
              </w:numPr>
              <w:jc w:val="both"/>
              <w:rPr>
                <w:color w:val="auto"/>
                <w:sz w:val="20"/>
                <w:szCs w:val="20"/>
                <w:lang w:val="fr-FR"/>
              </w:rPr>
            </w:pPr>
            <w:r w:rsidRPr="00EF1CCB">
              <w:rPr>
                <w:color w:val="auto"/>
                <w:sz w:val="20"/>
                <w:szCs w:val="20"/>
                <w:lang w:val="fr-FR"/>
              </w:rPr>
              <w:t>Appliquer les connaissances de base sur la façon de promouvoir la protection juridique au nom des individus et des familles vulnérables</w:t>
            </w:r>
          </w:p>
          <w:p w:rsidR="001F1787" w:rsidRPr="00EF1CCB" w:rsidRDefault="001F1787" w:rsidP="000F6505">
            <w:pPr>
              <w:pStyle w:val="Default"/>
              <w:numPr>
                <w:ilvl w:val="0"/>
                <w:numId w:val="1"/>
              </w:numPr>
              <w:jc w:val="both"/>
              <w:rPr>
                <w:color w:val="auto"/>
                <w:sz w:val="20"/>
                <w:szCs w:val="20"/>
                <w:lang w:val="fr-FR"/>
              </w:rPr>
            </w:pPr>
            <w:r w:rsidRPr="00EF1CCB">
              <w:rPr>
                <w:color w:val="auto"/>
                <w:sz w:val="20"/>
                <w:szCs w:val="20"/>
                <w:lang w:val="fr-FR"/>
              </w:rPr>
              <w:t>Faire usage des ressources communautaires pour identifier les structures familiales et les lieux</w:t>
            </w:r>
          </w:p>
          <w:p w:rsidR="00026A5C" w:rsidRPr="00EF1CCB" w:rsidRDefault="00026A5C" w:rsidP="000F6505">
            <w:pPr>
              <w:pStyle w:val="Default"/>
              <w:numPr>
                <w:ilvl w:val="0"/>
                <w:numId w:val="1"/>
              </w:numPr>
              <w:jc w:val="both"/>
              <w:rPr>
                <w:color w:val="auto"/>
                <w:sz w:val="20"/>
                <w:szCs w:val="20"/>
                <w:lang w:val="fr-FR"/>
              </w:rPr>
            </w:pPr>
            <w:r w:rsidRPr="00EF1CCB">
              <w:rPr>
                <w:color w:val="auto"/>
                <w:sz w:val="20"/>
                <w:szCs w:val="20"/>
                <w:lang w:val="fr-FR"/>
              </w:rPr>
              <w:lastRenderedPageBreak/>
              <w:t>Se joindre et plaider avec les services légaux, la police et les services de santé afin de faciliter les réponses d’urgence</w:t>
            </w:r>
          </w:p>
          <w:p w:rsidR="003051BF" w:rsidRPr="00EF1CCB" w:rsidRDefault="003051BF" w:rsidP="000F6505">
            <w:pPr>
              <w:pStyle w:val="Default"/>
              <w:jc w:val="both"/>
              <w:rPr>
                <w:color w:val="auto"/>
                <w:sz w:val="20"/>
                <w:szCs w:val="20"/>
                <w:lang w:val="fr-FR"/>
              </w:rPr>
            </w:pPr>
          </w:p>
        </w:tc>
        <w:tc>
          <w:tcPr>
            <w:tcW w:w="4650" w:type="dxa"/>
            <w:shd w:val="clear" w:color="auto" w:fill="FBD4B4" w:themeFill="accent6" w:themeFillTint="66"/>
          </w:tcPr>
          <w:p w:rsidR="00026A5C" w:rsidRPr="00EF1CCB" w:rsidRDefault="00026A5C" w:rsidP="000F6505">
            <w:pPr>
              <w:pStyle w:val="Default"/>
              <w:numPr>
                <w:ilvl w:val="0"/>
                <w:numId w:val="1"/>
              </w:numPr>
              <w:jc w:val="both"/>
              <w:rPr>
                <w:color w:val="auto"/>
                <w:sz w:val="20"/>
                <w:szCs w:val="20"/>
                <w:lang w:val="fr-FR"/>
              </w:rPr>
            </w:pPr>
            <w:r w:rsidRPr="00EF1CCB">
              <w:rPr>
                <w:color w:val="auto"/>
                <w:sz w:val="20"/>
                <w:szCs w:val="20"/>
                <w:lang w:val="fr-FR"/>
              </w:rPr>
              <w:lastRenderedPageBreak/>
              <w:t>Démontre une compréhension des différents types et causes communes de la violence dans la famille et dans la communauté ainsi que la violence domestique, l'abus ou l'exploitation</w:t>
            </w:r>
          </w:p>
          <w:p w:rsidR="00026A5C" w:rsidRPr="00EF1CCB" w:rsidRDefault="00026A5C" w:rsidP="000F6505">
            <w:pPr>
              <w:pStyle w:val="Default"/>
              <w:numPr>
                <w:ilvl w:val="0"/>
                <w:numId w:val="1"/>
              </w:numPr>
              <w:jc w:val="both"/>
              <w:rPr>
                <w:color w:val="auto"/>
                <w:sz w:val="20"/>
                <w:szCs w:val="20"/>
                <w:lang w:val="fr-FR"/>
              </w:rPr>
            </w:pPr>
            <w:r w:rsidRPr="00EF1CCB">
              <w:rPr>
                <w:color w:val="auto"/>
                <w:sz w:val="20"/>
                <w:szCs w:val="20"/>
                <w:lang w:val="fr-FR"/>
              </w:rPr>
              <w:t>Pouvoir reconnaitre les signes et les symptômes de la violence, de la négligence et de l’abus</w:t>
            </w:r>
          </w:p>
          <w:p w:rsidR="00026A5C" w:rsidRPr="00EF1CCB" w:rsidRDefault="00026A5C" w:rsidP="000F6505">
            <w:pPr>
              <w:pStyle w:val="Default"/>
              <w:numPr>
                <w:ilvl w:val="0"/>
                <w:numId w:val="1"/>
              </w:numPr>
              <w:jc w:val="both"/>
              <w:rPr>
                <w:color w:val="auto"/>
                <w:sz w:val="20"/>
                <w:szCs w:val="20"/>
                <w:lang w:val="fr-FR"/>
              </w:rPr>
            </w:pPr>
            <w:r w:rsidRPr="00EF1CCB">
              <w:rPr>
                <w:color w:val="auto"/>
                <w:sz w:val="20"/>
                <w:szCs w:val="20"/>
                <w:lang w:val="fr-FR"/>
              </w:rPr>
              <w:t>Pouvoir reconnaitre les facteurs de protection et de résilience dans la protection de l’enfant et de la famille</w:t>
            </w:r>
          </w:p>
          <w:p w:rsidR="00026A5C" w:rsidRPr="00EF1CCB" w:rsidRDefault="00026A5C" w:rsidP="000F6505">
            <w:pPr>
              <w:pStyle w:val="Default"/>
              <w:numPr>
                <w:ilvl w:val="0"/>
                <w:numId w:val="1"/>
              </w:numPr>
              <w:jc w:val="both"/>
              <w:rPr>
                <w:color w:val="auto"/>
                <w:sz w:val="20"/>
                <w:szCs w:val="20"/>
                <w:lang w:val="fr-FR"/>
              </w:rPr>
            </w:pPr>
            <w:r w:rsidRPr="00EF1CCB">
              <w:rPr>
                <w:color w:val="auto"/>
                <w:sz w:val="20"/>
                <w:szCs w:val="20"/>
                <w:lang w:val="fr-FR"/>
              </w:rPr>
              <w:lastRenderedPageBreak/>
              <w:t>Pouvoir décrire les procédures d'urgence à suivre lors de la découverte (ou la suspicion) de violence domestique familiale/d’abus ou d’exploitation d’enfant</w:t>
            </w:r>
          </w:p>
          <w:p w:rsidR="00026A5C" w:rsidRPr="00EF1CCB" w:rsidRDefault="00026A5C" w:rsidP="000F6505">
            <w:pPr>
              <w:pStyle w:val="Default"/>
              <w:numPr>
                <w:ilvl w:val="0"/>
                <w:numId w:val="1"/>
              </w:numPr>
              <w:jc w:val="both"/>
              <w:rPr>
                <w:color w:val="auto"/>
                <w:sz w:val="20"/>
                <w:szCs w:val="20"/>
                <w:lang w:val="fr-FR"/>
              </w:rPr>
            </w:pPr>
            <w:r w:rsidRPr="00EF1CCB">
              <w:rPr>
                <w:color w:val="auto"/>
                <w:sz w:val="20"/>
                <w:szCs w:val="20"/>
                <w:lang w:val="fr-FR"/>
              </w:rPr>
              <w:t>Démontrer une compréhension des systèmes de référence de pays spécifique utilisés dans les cas d'abus et de violence</w:t>
            </w:r>
          </w:p>
          <w:p w:rsidR="00026A5C" w:rsidRPr="00EF1CCB" w:rsidRDefault="00026A5C" w:rsidP="000F6505">
            <w:pPr>
              <w:pStyle w:val="Default"/>
              <w:numPr>
                <w:ilvl w:val="0"/>
                <w:numId w:val="1"/>
              </w:numPr>
              <w:jc w:val="both"/>
              <w:rPr>
                <w:color w:val="auto"/>
                <w:sz w:val="20"/>
                <w:szCs w:val="20"/>
                <w:lang w:val="fr-FR"/>
              </w:rPr>
            </w:pPr>
            <w:r w:rsidRPr="00EF1CCB">
              <w:rPr>
                <w:color w:val="auto"/>
                <w:sz w:val="20"/>
                <w:szCs w:val="20"/>
                <w:lang w:val="fr-FR"/>
              </w:rPr>
              <w:t xml:space="preserve">Pouvoir </w:t>
            </w:r>
            <w:r w:rsidR="00E16F02" w:rsidRPr="00EF1CCB">
              <w:rPr>
                <w:color w:val="auto"/>
                <w:sz w:val="20"/>
                <w:szCs w:val="20"/>
                <w:lang w:val="fr-FR"/>
              </w:rPr>
              <w:t>décrire</w:t>
            </w:r>
            <w:r w:rsidRPr="00EF1CCB">
              <w:rPr>
                <w:color w:val="auto"/>
                <w:sz w:val="20"/>
                <w:szCs w:val="20"/>
                <w:lang w:val="fr-FR"/>
              </w:rPr>
              <w:t xml:space="preserve"> le protocole additionnel à suivre en cas d'abus et de violence, y compris les procédures de suivi et de soutien </w:t>
            </w:r>
          </w:p>
          <w:p w:rsidR="003051BF" w:rsidRPr="00EF1CCB" w:rsidRDefault="00E16F02" w:rsidP="000F6505">
            <w:pPr>
              <w:pStyle w:val="Default"/>
              <w:numPr>
                <w:ilvl w:val="0"/>
                <w:numId w:val="1"/>
              </w:numPr>
              <w:jc w:val="both"/>
              <w:rPr>
                <w:color w:val="auto"/>
                <w:sz w:val="20"/>
                <w:szCs w:val="20"/>
                <w:lang w:val="fr-FR"/>
              </w:rPr>
            </w:pPr>
            <w:r w:rsidRPr="00EF1CCB">
              <w:rPr>
                <w:color w:val="auto"/>
                <w:sz w:val="20"/>
                <w:szCs w:val="20"/>
                <w:lang w:val="fr-FR"/>
              </w:rPr>
              <w:t>Démontrer la connaissance des programmes gouvernementaux et des services d'ONG</w:t>
            </w:r>
          </w:p>
        </w:tc>
      </w:tr>
      <w:tr w:rsidR="00EF1CCB" w:rsidRPr="00B7288D" w:rsidTr="002164B5">
        <w:tc>
          <w:tcPr>
            <w:tcW w:w="4649" w:type="dxa"/>
            <w:shd w:val="clear" w:color="auto" w:fill="FBD4B4" w:themeFill="accent6" w:themeFillTint="66"/>
          </w:tcPr>
          <w:p w:rsidR="003051BF" w:rsidRPr="00EF1CCB" w:rsidRDefault="003051BF" w:rsidP="000F6505">
            <w:pPr>
              <w:jc w:val="both"/>
              <w:rPr>
                <w:rFonts w:ascii="Segoe UI" w:hAnsi="Segoe UI" w:cs="Segoe UI"/>
                <w:sz w:val="20"/>
                <w:szCs w:val="20"/>
                <w:lang w:val="fr-FR"/>
              </w:rPr>
            </w:pPr>
            <w:r w:rsidRPr="00EF1CCB">
              <w:rPr>
                <w:rFonts w:ascii="Segoe UI" w:hAnsi="Segoe UI" w:cs="Segoe UI"/>
                <w:sz w:val="20"/>
                <w:szCs w:val="20"/>
                <w:lang w:val="fr-FR"/>
              </w:rPr>
              <w:lastRenderedPageBreak/>
              <w:t>Répondre aux besoins spécifiques de soutien des enfants handicapés et parents</w:t>
            </w:r>
          </w:p>
        </w:tc>
        <w:tc>
          <w:tcPr>
            <w:tcW w:w="4649" w:type="dxa"/>
            <w:shd w:val="clear" w:color="auto" w:fill="FBD4B4" w:themeFill="accent6" w:themeFillTint="66"/>
          </w:tcPr>
          <w:p w:rsidR="007C4123" w:rsidRPr="00EF1CCB" w:rsidRDefault="007C4123" w:rsidP="000F6505">
            <w:pPr>
              <w:pStyle w:val="Default"/>
              <w:numPr>
                <w:ilvl w:val="0"/>
                <w:numId w:val="1"/>
              </w:numPr>
              <w:jc w:val="both"/>
              <w:rPr>
                <w:color w:val="auto"/>
                <w:sz w:val="20"/>
                <w:szCs w:val="20"/>
                <w:lang w:val="fr-FR"/>
              </w:rPr>
            </w:pPr>
            <w:r w:rsidRPr="00EF1CCB">
              <w:rPr>
                <w:color w:val="auto"/>
                <w:sz w:val="20"/>
                <w:szCs w:val="20"/>
                <w:lang w:val="fr-FR"/>
              </w:rPr>
              <w:t>Offrir assistance et information, sous supervision, aux parents qui ont un handicap ou à un enfant qui a un handicap</w:t>
            </w:r>
          </w:p>
          <w:p w:rsidR="007C4123" w:rsidRPr="00EF1CCB" w:rsidRDefault="007C4123" w:rsidP="000F6505">
            <w:pPr>
              <w:pStyle w:val="Default"/>
              <w:numPr>
                <w:ilvl w:val="0"/>
                <w:numId w:val="1"/>
              </w:numPr>
              <w:jc w:val="both"/>
              <w:rPr>
                <w:color w:val="auto"/>
                <w:sz w:val="20"/>
                <w:szCs w:val="20"/>
                <w:lang w:val="fr-FR"/>
              </w:rPr>
            </w:pPr>
            <w:r w:rsidRPr="00EF1CCB">
              <w:rPr>
                <w:color w:val="auto"/>
                <w:sz w:val="20"/>
                <w:szCs w:val="20"/>
                <w:lang w:val="fr-FR"/>
              </w:rPr>
              <w:t>Identifier les différents besoins pour le soutien des enfants handicapés et de leurs parents et la disponibilité des services au niveau communautaire pour répondre à ces besoins</w:t>
            </w:r>
          </w:p>
          <w:p w:rsidR="003051BF" w:rsidRPr="00EF1CCB" w:rsidRDefault="003051BF" w:rsidP="000F6505">
            <w:pPr>
              <w:pStyle w:val="Default"/>
              <w:jc w:val="both"/>
              <w:rPr>
                <w:color w:val="auto"/>
                <w:sz w:val="20"/>
                <w:szCs w:val="20"/>
                <w:lang w:val="fr-FR"/>
              </w:rPr>
            </w:pPr>
          </w:p>
        </w:tc>
        <w:tc>
          <w:tcPr>
            <w:tcW w:w="4650" w:type="dxa"/>
            <w:shd w:val="clear" w:color="auto" w:fill="FBD4B4" w:themeFill="accent6" w:themeFillTint="66"/>
          </w:tcPr>
          <w:p w:rsidR="007C4123" w:rsidRPr="00EF1CCB" w:rsidRDefault="007C4123" w:rsidP="000F6505">
            <w:pPr>
              <w:pStyle w:val="Default"/>
              <w:numPr>
                <w:ilvl w:val="0"/>
                <w:numId w:val="1"/>
              </w:numPr>
              <w:jc w:val="both"/>
              <w:rPr>
                <w:color w:val="auto"/>
                <w:sz w:val="20"/>
                <w:szCs w:val="20"/>
                <w:lang w:val="fr-FR"/>
              </w:rPr>
            </w:pPr>
            <w:r w:rsidRPr="00EF1CCB">
              <w:rPr>
                <w:color w:val="auto"/>
                <w:sz w:val="20"/>
                <w:szCs w:val="20"/>
                <w:lang w:val="fr-FR"/>
              </w:rPr>
              <w:t>Démontrer une compréhension de base des besoins particuliers pour le soutien des enfants handicapés en termes d'accès aux services sociaux, de soutien aux aidants, etc.</w:t>
            </w:r>
          </w:p>
          <w:p w:rsidR="007C4123" w:rsidRPr="00EF1CCB" w:rsidRDefault="007C4123" w:rsidP="000F6505">
            <w:pPr>
              <w:pStyle w:val="Default"/>
              <w:numPr>
                <w:ilvl w:val="0"/>
                <w:numId w:val="1"/>
              </w:numPr>
              <w:jc w:val="both"/>
              <w:rPr>
                <w:color w:val="auto"/>
                <w:sz w:val="20"/>
                <w:szCs w:val="20"/>
                <w:lang w:val="fr-FR"/>
              </w:rPr>
            </w:pPr>
            <w:r w:rsidRPr="00EF1CCB">
              <w:rPr>
                <w:color w:val="auto"/>
                <w:sz w:val="20"/>
                <w:szCs w:val="20"/>
                <w:lang w:val="fr-FR"/>
              </w:rPr>
              <w:t xml:space="preserve">Fait preuve d'empathie et de compréhension lors de la communication sur les besoins liés au handicap avec les </w:t>
            </w:r>
            <w:r w:rsidR="001E184F" w:rsidRPr="00EF1CCB">
              <w:rPr>
                <w:color w:val="auto"/>
                <w:sz w:val="20"/>
                <w:szCs w:val="20"/>
                <w:lang w:val="fr-FR"/>
              </w:rPr>
              <w:t>bénéficiaires</w:t>
            </w:r>
            <w:r w:rsidRPr="00EF1CCB">
              <w:rPr>
                <w:color w:val="auto"/>
                <w:sz w:val="20"/>
                <w:szCs w:val="20"/>
                <w:lang w:val="fr-FR"/>
              </w:rPr>
              <w:t xml:space="preserve"> et les familles</w:t>
            </w:r>
          </w:p>
          <w:p w:rsidR="007C4123" w:rsidRPr="00EF1CCB" w:rsidRDefault="007C4123" w:rsidP="000F6505">
            <w:pPr>
              <w:pStyle w:val="Default"/>
              <w:numPr>
                <w:ilvl w:val="0"/>
                <w:numId w:val="1"/>
              </w:numPr>
              <w:jc w:val="both"/>
              <w:rPr>
                <w:color w:val="auto"/>
                <w:sz w:val="20"/>
                <w:szCs w:val="20"/>
                <w:lang w:val="fr-FR"/>
              </w:rPr>
            </w:pPr>
            <w:r w:rsidRPr="00EF1CCB">
              <w:rPr>
                <w:color w:val="auto"/>
                <w:sz w:val="20"/>
                <w:szCs w:val="20"/>
                <w:lang w:val="fr-FR"/>
              </w:rPr>
              <w:t>Démontrer une compréhension des défis auxquels font face les enfants handicapés</w:t>
            </w:r>
          </w:p>
          <w:p w:rsidR="003D5070" w:rsidRPr="00EF1CCB" w:rsidRDefault="003D5070" w:rsidP="000F6505">
            <w:pPr>
              <w:pStyle w:val="Default"/>
              <w:numPr>
                <w:ilvl w:val="0"/>
                <w:numId w:val="1"/>
              </w:numPr>
              <w:jc w:val="both"/>
              <w:rPr>
                <w:color w:val="auto"/>
                <w:sz w:val="20"/>
                <w:szCs w:val="20"/>
                <w:lang w:val="fr-FR"/>
              </w:rPr>
            </w:pPr>
            <w:r w:rsidRPr="00EF1CCB">
              <w:rPr>
                <w:color w:val="auto"/>
                <w:sz w:val="20"/>
                <w:szCs w:val="20"/>
                <w:lang w:val="fr-FR"/>
              </w:rPr>
              <w:t>Pouvoir offrir des ressources locales pertinentes pour référencement</w:t>
            </w:r>
          </w:p>
          <w:p w:rsidR="003051BF" w:rsidRPr="00EF1CCB" w:rsidRDefault="003D5070" w:rsidP="000F6505">
            <w:pPr>
              <w:pStyle w:val="Default"/>
              <w:numPr>
                <w:ilvl w:val="0"/>
                <w:numId w:val="1"/>
              </w:numPr>
              <w:jc w:val="both"/>
              <w:rPr>
                <w:color w:val="auto"/>
                <w:sz w:val="20"/>
                <w:szCs w:val="20"/>
                <w:lang w:val="fr-FR"/>
              </w:rPr>
            </w:pPr>
            <w:r w:rsidRPr="00EF1CCB">
              <w:rPr>
                <w:color w:val="auto"/>
                <w:sz w:val="20"/>
                <w:szCs w:val="20"/>
                <w:lang w:val="fr-FR"/>
              </w:rPr>
              <w:t>Démontrer une connaissance des différents handicaps et comment l'environnement peut avoir un impact sur eux</w:t>
            </w:r>
          </w:p>
        </w:tc>
      </w:tr>
      <w:tr w:rsidR="00EF1CCB" w:rsidRPr="00B7288D" w:rsidTr="002164B5">
        <w:tc>
          <w:tcPr>
            <w:tcW w:w="4649" w:type="dxa"/>
            <w:shd w:val="clear" w:color="auto" w:fill="FBD4B4" w:themeFill="accent6" w:themeFillTint="66"/>
          </w:tcPr>
          <w:p w:rsidR="003051BF" w:rsidRPr="00EF1CCB" w:rsidRDefault="003051BF" w:rsidP="000F6505">
            <w:pPr>
              <w:jc w:val="both"/>
              <w:rPr>
                <w:rFonts w:ascii="Segoe UI" w:hAnsi="Segoe UI" w:cs="Segoe UI"/>
                <w:sz w:val="20"/>
                <w:szCs w:val="20"/>
                <w:lang w:val="fr-FR"/>
              </w:rPr>
            </w:pPr>
            <w:r w:rsidRPr="00EF1CCB">
              <w:rPr>
                <w:rFonts w:ascii="Segoe UI" w:hAnsi="Segoe UI" w:cs="Segoe UI"/>
                <w:sz w:val="20"/>
                <w:szCs w:val="20"/>
                <w:lang w:val="fr-FR"/>
              </w:rPr>
              <w:lastRenderedPageBreak/>
              <w:t>Participer au développement et à la mise en œuvre d’activités de soutien financier et renforcement économique du ménage, tels des projets en activités génératrices de revenus, microfinance, eau et assainissement, santé</w:t>
            </w:r>
          </w:p>
        </w:tc>
        <w:tc>
          <w:tcPr>
            <w:tcW w:w="4649" w:type="dxa"/>
            <w:shd w:val="clear" w:color="auto" w:fill="FBD4B4" w:themeFill="accent6" w:themeFillTint="66"/>
          </w:tcPr>
          <w:p w:rsidR="00443967" w:rsidRPr="00EF1CCB" w:rsidRDefault="00443967" w:rsidP="000F6505">
            <w:pPr>
              <w:pStyle w:val="Default"/>
              <w:numPr>
                <w:ilvl w:val="0"/>
                <w:numId w:val="1"/>
              </w:numPr>
              <w:jc w:val="both"/>
              <w:rPr>
                <w:color w:val="auto"/>
                <w:sz w:val="20"/>
                <w:szCs w:val="20"/>
                <w:lang w:val="fr-FR"/>
              </w:rPr>
            </w:pPr>
            <w:r w:rsidRPr="00EF1CCB">
              <w:rPr>
                <w:color w:val="auto"/>
                <w:sz w:val="20"/>
                <w:szCs w:val="20"/>
                <w:lang w:val="fr-FR"/>
              </w:rPr>
              <w:t>Sous la supervision, recueillir les données de base nécessaires à l'utilisation des outils de développement reconnus pour déterminer les forces, les faiblesses, les opportunités et les menaces en terme d'identification nouvelle, d'évaluation existant</w:t>
            </w:r>
            <w:r w:rsidR="00922240" w:rsidRPr="00EF1CCB">
              <w:rPr>
                <w:color w:val="auto"/>
                <w:sz w:val="20"/>
                <w:szCs w:val="20"/>
                <w:lang w:val="fr-FR"/>
              </w:rPr>
              <w:t>e, et de mise en œuvre possible</w:t>
            </w:r>
            <w:r w:rsidRPr="00EF1CCB">
              <w:rPr>
                <w:color w:val="auto"/>
                <w:sz w:val="20"/>
                <w:szCs w:val="20"/>
                <w:lang w:val="fr-FR"/>
              </w:rPr>
              <w:t xml:space="preserve"> de programmes de renforcement</w:t>
            </w:r>
          </w:p>
          <w:p w:rsidR="00443967" w:rsidRPr="00EF1CCB" w:rsidRDefault="00443967" w:rsidP="000F6505">
            <w:pPr>
              <w:pStyle w:val="Default"/>
              <w:numPr>
                <w:ilvl w:val="0"/>
                <w:numId w:val="1"/>
              </w:numPr>
              <w:jc w:val="both"/>
              <w:rPr>
                <w:color w:val="auto"/>
                <w:sz w:val="20"/>
                <w:szCs w:val="20"/>
                <w:lang w:val="fr-FR"/>
              </w:rPr>
            </w:pPr>
            <w:r w:rsidRPr="00EF1CCB">
              <w:rPr>
                <w:color w:val="auto"/>
                <w:sz w:val="20"/>
                <w:szCs w:val="20"/>
                <w:lang w:val="fr-FR"/>
              </w:rPr>
              <w:t>Mener une évaluation des membres du ménage en termes de vulnérabilité économique</w:t>
            </w:r>
          </w:p>
          <w:p w:rsidR="00443967" w:rsidRPr="00EF1CCB" w:rsidRDefault="00443967" w:rsidP="000F6505">
            <w:pPr>
              <w:pStyle w:val="Default"/>
              <w:numPr>
                <w:ilvl w:val="0"/>
                <w:numId w:val="1"/>
              </w:numPr>
              <w:jc w:val="both"/>
              <w:rPr>
                <w:color w:val="auto"/>
                <w:sz w:val="20"/>
                <w:szCs w:val="20"/>
                <w:lang w:val="fr-FR"/>
              </w:rPr>
            </w:pPr>
            <w:r w:rsidRPr="00EF1CCB">
              <w:rPr>
                <w:color w:val="auto"/>
                <w:sz w:val="20"/>
                <w:szCs w:val="20"/>
                <w:lang w:val="fr-FR"/>
              </w:rPr>
              <w:t>Identifier qui pourrait aider à la mise en œuvre des programmes</w:t>
            </w:r>
          </w:p>
          <w:p w:rsidR="00443967" w:rsidRPr="00EF1CCB" w:rsidRDefault="00443967" w:rsidP="000F6505">
            <w:pPr>
              <w:pStyle w:val="Default"/>
              <w:numPr>
                <w:ilvl w:val="0"/>
                <w:numId w:val="1"/>
              </w:numPr>
              <w:jc w:val="both"/>
              <w:rPr>
                <w:color w:val="auto"/>
                <w:sz w:val="20"/>
                <w:szCs w:val="20"/>
                <w:lang w:val="fr-FR"/>
              </w:rPr>
            </w:pPr>
            <w:r w:rsidRPr="00EF1CCB">
              <w:rPr>
                <w:color w:val="auto"/>
                <w:sz w:val="20"/>
                <w:szCs w:val="20"/>
                <w:lang w:val="fr-FR"/>
              </w:rPr>
              <w:t xml:space="preserve">Aider les ménages démunis </w:t>
            </w:r>
            <w:r w:rsidR="00796D19" w:rsidRPr="00EF1CCB">
              <w:rPr>
                <w:color w:val="auto"/>
                <w:sz w:val="20"/>
                <w:szCs w:val="20"/>
                <w:lang w:val="fr-FR"/>
              </w:rPr>
              <w:t xml:space="preserve">à avoir </w:t>
            </w:r>
            <w:r w:rsidRPr="00EF1CCB">
              <w:rPr>
                <w:color w:val="auto"/>
                <w:sz w:val="20"/>
                <w:szCs w:val="20"/>
                <w:lang w:val="fr-FR"/>
              </w:rPr>
              <w:t xml:space="preserve">accès </w:t>
            </w:r>
            <w:r w:rsidR="00796D19" w:rsidRPr="00EF1CCB">
              <w:rPr>
                <w:color w:val="auto"/>
                <w:sz w:val="20"/>
                <w:szCs w:val="20"/>
                <w:lang w:val="fr-FR"/>
              </w:rPr>
              <w:t xml:space="preserve">aux </w:t>
            </w:r>
            <w:r w:rsidRPr="00EF1CCB">
              <w:rPr>
                <w:color w:val="auto"/>
                <w:sz w:val="20"/>
                <w:szCs w:val="20"/>
                <w:lang w:val="fr-FR"/>
              </w:rPr>
              <w:t>pr</w:t>
            </w:r>
            <w:r w:rsidR="00796D19" w:rsidRPr="00EF1CCB">
              <w:rPr>
                <w:color w:val="auto"/>
                <w:sz w:val="20"/>
                <w:szCs w:val="20"/>
                <w:lang w:val="fr-FR"/>
              </w:rPr>
              <w:t>ogrammes de protection sociale,</w:t>
            </w:r>
            <w:r w:rsidRPr="00EF1CCB">
              <w:rPr>
                <w:color w:val="auto"/>
                <w:sz w:val="20"/>
                <w:szCs w:val="20"/>
                <w:lang w:val="fr-FR"/>
              </w:rPr>
              <w:t xml:space="preserve"> y compris une aide financière ou économique</w:t>
            </w:r>
          </w:p>
          <w:p w:rsidR="00796D19" w:rsidRPr="00EF1CCB" w:rsidRDefault="00796D19" w:rsidP="000F6505">
            <w:pPr>
              <w:pStyle w:val="Default"/>
              <w:numPr>
                <w:ilvl w:val="0"/>
                <w:numId w:val="1"/>
              </w:numPr>
              <w:jc w:val="both"/>
              <w:rPr>
                <w:color w:val="auto"/>
                <w:sz w:val="20"/>
                <w:szCs w:val="20"/>
                <w:lang w:val="fr-FR"/>
              </w:rPr>
            </w:pPr>
            <w:r w:rsidRPr="00EF1CCB">
              <w:rPr>
                <w:color w:val="auto"/>
                <w:sz w:val="20"/>
                <w:szCs w:val="20"/>
                <w:lang w:val="fr-FR"/>
              </w:rPr>
              <w:t xml:space="preserve">Appliquer la connaissance </w:t>
            </w:r>
            <w:r w:rsidRPr="00EF1CCB">
              <w:rPr>
                <w:rFonts w:eastAsia="Times New Roman"/>
                <w:color w:val="auto"/>
                <w:sz w:val="20"/>
                <w:szCs w:val="20"/>
                <w:lang w:val="fr-FR"/>
              </w:rPr>
              <w:t>des dynamiques communautaires (marché) et comment elles peuvent influencer le choix de l'entreprise</w:t>
            </w:r>
          </w:p>
          <w:p w:rsidR="003051BF" w:rsidRPr="00EF1CCB" w:rsidRDefault="00796D19" w:rsidP="000F6505">
            <w:pPr>
              <w:pStyle w:val="Default"/>
              <w:numPr>
                <w:ilvl w:val="0"/>
                <w:numId w:val="1"/>
              </w:numPr>
              <w:jc w:val="both"/>
              <w:rPr>
                <w:color w:val="auto"/>
                <w:sz w:val="20"/>
                <w:szCs w:val="20"/>
                <w:lang w:val="fr-FR"/>
              </w:rPr>
            </w:pPr>
            <w:r w:rsidRPr="00EF1CCB">
              <w:rPr>
                <w:color w:val="auto"/>
                <w:sz w:val="20"/>
                <w:szCs w:val="20"/>
                <w:lang w:val="fr-FR"/>
              </w:rPr>
              <w:t>Identifier les types de programmes de renforcement économiques qui peuvent être mises en œuvre et gérés facilement</w:t>
            </w:r>
          </w:p>
        </w:tc>
        <w:tc>
          <w:tcPr>
            <w:tcW w:w="4650" w:type="dxa"/>
            <w:shd w:val="clear" w:color="auto" w:fill="FBD4B4" w:themeFill="accent6" w:themeFillTint="66"/>
          </w:tcPr>
          <w:p w:rsidR="00443967" w:rsidRPr="00EF1CCB" w:rsidRDefault="00443967" w:rsidP="000F6505">
            <w:pPr>
              <w:pStyle w:val="Default"/>
              <w:numPr>
                <w:ilvl w:val="0"/>
                <w:numId w:val="1"/>
              </w:numPr>
              <w:jc w:val="both"/>
              <w:rPr>
                <w:color w:val="auto"/>
                <w:sz w:val="20"/>
                <w:szCs w:val="20"/>
                <w:lang w:val="fr-FR"/>
              </w:rPr>
            </w:pPr>
            <w:r w:rsidRPr="00EF1CCB">
              <w:rPr>
                <w:color w:val="auto"/>
                <w:sz w:val="20"/>
                <w:szCs w:val="20"/>
                <w:lang w:val="fr-FR"/>
              </w:rPr>
              <w:t>Etre capable de discuter des avantages et des inconvénients des différents t</w:t>
            </w:r>
            <w:r w:rsidR="00922240" w:rsidRPr="00EF1CCB">
              <w:rPr>
                <w:color w:val="auto"/>
                <w:sz w:val="20"/>
                <w:szCs w:val="20"/>
                <w:lang w:val="fr-FR"/>
              </w:rPr>
              <w:t>ypes de génération de revenus, d</w:t>
            </w:r>
            <w:r w:rsidRPr="00EF1CCB">
              <w:rPr>
                <w:color w:val="auto"/>
                <w:sz w:val="20"/>
                <w:szCs w:val="20"/>
                <w:lang w:val="fr-FR"/>
              </w:rPr>
              <w:t>es activités de renforcement économique d'entreprise et des ménages</w:t>
            </w:r>
          </w:p>
          <w:p w:rsidR="00443967" w:rsidRPr="00EF1CCB" w:rsidRDefault="00443967" w:rsidP="000F6505">
            <w:pPr>
              <w:pStyle w:val="Default"/>
              <w:numPr>
                <w:ilvl w:val="0"/>
                <w:numId w:val="1"/>
              </w:numPr>
              <w:jc w:val="both"/>
              <w:rPr>
                <w:color w:val="auto"/>
                <w:sz w:val="20"/>
                <w:szCs w:val="20"/>
                <w:lang w:val="fr-FR"/>
              </w:rPr>
            </w:pPr>
            <w:r w:rsidRPr="00EF1CCB">
              <w:rPr>
                <w:color w:val="auto"/>
                <w:sz w:val="20"/>
                <w:szCs w:val="20"/>
                <w:lang w:val="fr-FR"/>
              </w:rPr>
              <w:t>Etre capable de discuter de la mise en œuvre de base des programmes</w:t>
            </w:r>
          </w:p>
          <w:p w:rsidR="00443967" w:rsidRPr="00EF1CCB" w:rsidRDefault="00443967" w:rsidP="000F6505">
            <w:pPr>
              <w:pStyle w:val="Default"/>
              <w:numPr>
                <w:ilvl w:val="0"/>
                <w:numId w:val="1"/>
              </w:numPr>
              <w:jc w:val="both"/>
              <w:rPr>
                <w:color w:val="auto"/>
                <w:sz w:val="20"/>
                <w:szCs w:val="20"/>
                <w:lang w:val="fr-FR"/>
              </w:rPr>
            </w:pPr>
            <w:r w:rsidRPr="00EF1CCB">
              <w:rPr>
                <w:color w:val="auto"/>
                <w:sz w:val="20"/>
                <w:szCs w:val="20"/>
                <w:lang w:val="fr-FR"/>
              </w:rPr>
              <w:t>Etre capable d'utiliser un exemple pour montrer les étapes du développement d'un programme de renforcement économique</w:t>
            </w:r>
          </w:p>
          <w:p w:rsidR="003051BF" w:rsidRPr="00EF1CCB" w:rsidRDefault="00443967" w:rsidP="000F6505">
            <w:pPr>
              <w:pStyle w:val="Default"/>
              <w:numPr>
                <w:ilvl w:val="0"/>
                <w:numId w:val="1"/>
              </w:numPr>
              <w:jc w:val="both"/>
              <w:rPr>
                <w:color w:val="auto"/>
                <w:sz w:val="20"/>
                <w:szCs w:val="20"/>
                <w:lang w:val="fr-FR"/>
              </w:rPr>
            </w:pPr>
            <w:r w:rsidRPr="00EF1CCB">
              <w:rPr>
                <w:color w:val="auto"/>
                <w:sz w:val="20"/>
                <w:szCs w:val="20"/>
                <w:lang w:val="fr-FR"/>
              </w:rPr>
              <w:t>Démontrer la capacité d'utiliser des critères développés pour évaluer la vulnérabilité des ménages et des besoins</w:t>
            </w:r>
          </w:p>
        </w:tc>
      </w:tr>
      <w:tr w:rsidR="00EF1CCB" w:rsidRPr="00B7288D" w:rsidTr="002164B5">
        <w:tc>
          <w:tcPr>
            <w:tcW w:w="4649" w:type="dxa"/>
            <w:shd w:val="clear" w:color="auto" w:fill="FBD4B4" w:themeFill="accent6" w:themeFillTint="66"/>
          </w:tcPr>
          <w:p w:rsidR="003051BF" w:rsidRPr="00EF1CCB" w:rsidRDefault="003051BF" w:rsidP="000F6505">
            <w:pPr>
              <w:jc w:val="both"/>
              <w:rPr>
                <w:rFonts w:ascii="Segoe UI" w:hAnsi="Segoe UI" w:cs="Segoe UI"/>
                <w:sz w:val="20"/>
                <w:szCs w:val="20"/>
                <w:lang w:val="fr-FR"/>
              </w:rPr>
            </w:pPr>
            <w:r w:rsidRPr="00EF1CCB">
              <w:rPr>
                <w:rFonts w:ascii="Segoe UI" w:hAnsi="Segoe UI" w:cs="Segoe UI"/>
                <w:sz w:val="20"/>
                <w:szCs w:val="20"/>
                <w:lang w:val="fr-FR"/>
              </w:rPr>
              <w:t>Appliquer les connaissances de base sur l’environnement de vie, les aspects sanitaires, la nutrition et l’hygiène</w:t>
            </w:r>
          </w:p>
        </w:tc>
        <w:tc>
          <w:tcPr>
            <w:tcW w:w="4649" w:type="dxa"/>
            <w:shd w:val="clear" w:color="auto" w:fill="FBD4B4" w:themeFill="accent6" w:themeFillTint="66"/>
          </w:tcPr>
          <w:p w:rsidR="00D645CA" w:rsidRPr="00EF1CCB" w:rsidRDefault="00D645CA" w:rsidP="000F6505">
            <w:pPr>
              <w:pStyle w:val="Default"/>
              <w:numPr>
                <w:ilvl w:val="0"/>
                <w:numId w:val="1"/>
              </w:numPr>
              <w:jc w:val="both"/>
              <w:rPr>
                <w:color w:val="auto"/>
                <w:sz w:val="20"/>
                <w:szCs w:val="20"/>
                <w:lang w:val="fr-FR"/>
              </w:rPr>
            </w:pPr>
            <w:r w:rsidRPr="00EF1CCB">
              <w:rPr>
                <w:color w:val="auto"/>
                <w:sz w:val="20"/>
                <w:szCs w:val="20"/>
                <w:lang w:val="fr-FR"/>
              </w:rPr>
              <w:t xml:space="preserve">Identifie les problèmes liés à l'environnement de la maison, la nutrition et l'hygiène qui doivent être abordés dans des situations de </w:t>
            </w:r>
            <w:r w:rsidR="00511068" w:rsidRPr="00EF1CCB">
              <w:rPr>
                <w:color w:val="auto"/>
                <w:sz w:val="20"/>
                <w:szCs w:val="20"/>
                <w:lang w:val="fr-FR"/>
              </w:rPr>
              <w:t>bénéficiaires</w:t>
            </w:r>
          </w:p>
          <w:p w:rsidR="00D645CA" w:rsidRPr="00EF1CCB" w:rsidRDefault="00D645CA" w:rsidP="000F6505">
            <w:pPr>
              <w:pStyle w:val="Default"/>
              <w:numPr>
                <w:ilvl w:val="0"/>
                <w:numId w:val="1"/>
              </w:numPr>
              <w:jc w:val="both"/>
              <w:rPr>
                <w:color w:val="auto"/>
                <w:sz w:val="20"/>
                <w:szCs w:val="20"/>
                <w:lang w:val="fr-FR"/>
              </w:rPr>
            </w:pPr>
            <w:r w:rsidRPr="00EF1CCB">
              <w:rPr>
                <w:color w:val="auto"/>
                <w:sz w:val="20"/>
                <w:szCs w:val="20"/>
                <w:lang w:val="fr-FR"/>
              </w:rPr>
              <w:t>Discuter des sujets liés à la sécurité à la maison, à la nutrition et à l'hygiène avec des individus et des familles vulnérables et se référer à des services pour aider au besoin</w:t>
            </w:r>
          </w:p>
          <w:p w:rsidR="003051BF" w:rsidRPr="00EF1CCB" w:rsidRDefault="00D645CA" w:rsidP="000F6505">
            <w:pPr>
              <w:pStyle w:val="Default"/>
              <w:numPr>
                <w:ilvl w:val="0"/>
                <w:numId w:val="1"/>
              </w:numPr>
              <w:jc w:val="both"/>
              <w:rPr>
                <w:color w:val="auto"/>
                <w:sz w:val="20"/>
                <w:szCs w:val="20"/>
                <w:lang w:val="fr-FR"/>
              </w:rPr>
            </w:pPr>
            <w:r w:rsidRPr="00EF1CCB">
              <w:rPr>
                <w:color w:val="auto"/>
                <w:sz w:val="20"/>
                <w:szCs w:val="20"/>
                <w:lang w:val="fr-FR"/>
              </w:rPr>
              <w:lastRenderedPageBreak/>
              <w:t xml:space="preserve">Ordonner et partager des connaissances afin d'assurer que l'assainissement, la nutrition, et les pratiques d'hygiène sont </w:t>
            </w:r>
            <w:proofErr w:type="gramStart"/>
            <w:r w:rsidRPr="00EF1CCB">
              <w:rPr>
                <w:color w:val="auto"/>
                <w:sz w:val="20"/>
                <w:szCs w:val="20"/>
                <w:lang w:val="fr-FR"/>
              </w:rPr>
              <w:t>renforcés</w:t>
            </w:r>
            <w:proofErr w:type="gramEnd"/>
          </w:p>
        </w:tc>
        <w:tc>
          <w:tcPr>
            <w:tcW w:w="4650" w:type="dxa"/>
            <w:shd w:val="clear" w:color="auto" w:fill="FBD4B4" w:themeFill="accent6" w:themeFillTint="66"/>
          </w:tcPr>
          <w:p w:rsidR="00D645CA" w:rsidRPr="00EF1CCB" w:rsidRDefault="00D645CA" w:rsidP="000F6505">
            <w:pPr>
              <w:pStyle w:val="Default"/>
              <w:numPr>
                <w:ilvl w:val="0"/>
                <w:numId w:val="1"/>
              </w:numPr>
              <w:jc w:val="both"/>
              <w:rPr>
                <w:color w:val="auto"/>
                <w:sz w:val="20"/>
                <w:szCs w:val="20"/>
                <w:lang w:val="fr-FR"/>
              </w:rPr>
            </w:pPr>
            <w:r w:rsidRPr="00EF1CCB">
              <w:rPr>
                <w:color w:val="auto"/>
                <w:sz w:val="20"/>
                <w:szCs w:val="20"/>
                <w:lang w:val="fr-FR"/>
              </w:rPr>
              <w:lastRenderedPageBreak/>
              <w:t xml:space="preserve">Démontrer une compréhension claire </w:t>
            </w:r>
            <w:r w:rsidR="00C16528" w:rsidRPr="00EF1CCB">
              <w:rPr>
                <w:color w:val="auto"/>
                <w:sz w:val="20"/>
                <w:szCs w:val="20"/>
                <w:lang w:val="fr-FR"/>
              </w:rPr>
              <w:t xml:space="preserve">et pertinente </w:t>
            </w:r>
            <w:r w:rsidRPr="00EF1CCB">
              <w:rPr>
                <w:color w:val="auto"/>
                <w:sz w:val="20"/>
                <w:szCs w:val="20"/>
                <w:lang w:val="fr-FR"/>
              </w:rPr>
              <w:t xml:space="preserve">de l'information </w:t>
            </w:r>
            <w:r w:rsidR="00C16528" w:rsidRPr="00EF1CCB">
              <w:rPr>
                <w:color w:val="auto"/>
                <w:sz w:val="20"/>
                <w:szCs w:val="20"/>
                <w:lang w:val="fr-FR"/>
              </w:rPr>
              <w:t>actuelle</w:t>
            </w:r>
            <w:r w:rsidRPr="00EF1CCB">
              <w:rPr>
                <w:color w:val="auto"/>
                <w:sz w:val="20"/>
                <w:szCs w:val="20"/>
                <w:lang w:val="fr-FR"/>
              </w:rPr>
              <w:t xml:space="preserve"> sur la santé à domicile, l'assainissement, la nutrition et l'hygiène</w:t>
            </w:r>
          </w:p>
          <w:p w:rsidR="003051BF" w:rsidRPr="00EF1CCB" w:rsidRDefault="00C16528" w:rsidP="000F6505">
            <w:pPr>
              <w:pStyle w:val="Default"/>
              <w:numPr>
                <w:ilvl w:val="0"/>
                <w:numId w:val="1"/>
              </w:numPr>
              <w:jc w:val="both"/>
              <w:rPr>
                <w:color w:val="auto"/>
                <w:sz w:val="20"/>
                <w:szCs w:val="20"/>
                <w:lang w:val="fr-FR"/>
              </w:rPr>
            </w:pPr>
            <w:r w:rsidRPr="00EF1CCB">
              <w:rPr>
                <w:color w:val="auto"/>
                <w:sz w:val="20"/>
                <w:szCs w:val="20"/>
                <w:lang w:val="fr-FR"/>
              </w:rPr>
              <w:t>Démontrer une connaissance de base de la maison, de la santé, de l'assainissement, de la nutrition et de l'hygiène, d’un pays spécifique ou d’une organisation</w:t>
            </w:r>
          </w:p>
        </w:tc>
      </w:tr>
    </w:tbl>
    <w:p w:rsidR="00CB7515" w:rsidRPr="00EF1CCB" w:rsidRDefault="00CB7515" w:rsidP="000F6505">
      <w:pPr>
        <w:jc w:val="both"/>
        <w:rPr>
          <w:rFonts w:ascii="Segoe UI" w:hAnsi="Segoe UI" w:cs="Segoe UI"/>
          <w:sz w:val="20"/>
          <w:szCs w:val="20"/>
          <w:lang w:val="fr-FR"/>
        </w:rPr>
      </w:pPr>
    </w:p>
    <w:p w:rsidR="00030565" w:rsidRPr="00EF1CCB" w:rsidRDefault="00030565" w:rsidP="000F6505">
      <w:pPr>
        <w:jc w:val="both"/>
        <w:rPr>
          <w:rFonts w:ascii="Segoe UI" w:hAnsi="Segoe UI" w:cs="Segoe UI"/>
          <w:sz w:val="20"/>
          <w:szCs w:val="20"/>
          <w:lang w:val="fr-FR"/>
        </w:rPr>
      </w:pPr>
    </w:p>
    <w:p w:rsidR="00030565" w:rsidRPr="00EF1CCB" w:rsidRDefault="00030565" w:rsidP="000F6505">
      <w:pPr>
        <w:jc w:val="both"/>
        <w:rPr>
          <w:rFonts w:ascii="Segoe UI" w:hAnsi="Segoe UI" w:cs="Segoe UI"/>
          <w:sz w:val="20"/>
          <w:szCs w:val="20"/>
          <w:lang w:val="fr-FR"/>
        </w:rPr>
      </w:pPr>
    </w:p>
    <w:p w:rsidR="00030565" w:rsidRPr="00EF1CCB" w:rsidRDefault="00030565" w:rsidP="000F6505">
      <w:pPr>
        <w:jc w:val="both"/>
        <w:rPr>
          <w:rFonts w:ascii="Segoe UI" w:hAnsi="Segoe UI" w:cs="Segoe UI"/>
          <w:sz w:val="20"/>
          <w:szCs w:val="20"/>
          <w:lang w:val="fr-FR"/>
        </w:rPr>
      </w:pPr>
    </w:p>
    <w:p w:rsidR="00030565" w:rsidRPr="00EF1CCB" w:rsidRDefault="00030565" w:rsidP="000F6505">
      <w:pPr>
        <w:jc w:val="both"/>
        <w:rPr>
          <w:rFonts w:ascii="Segoe UI" w:hAnsi="Segoe UI" w:cs="Segoe UI"/>
          <w:sz w:val="20"/>
          <w:szCs w:val="20"/>
          <w:lang w:val="fr-FR"/>
        </w:rPr>
      </w:pPr>
    </w:p>
    <w:p w:rsidR="00030565" w:rsidRPr="00EF1CCB" w:rsidRDefault="00030565" w:rsidP="000F6505">
      <w:pPr>
        <w:jc w:val="both"/>
        <w:rPr>
          <w:rFonts w:ascii="Segoe UI" w:hAnsi="Segoe UI" w:cs="Segoe UI"/>
          <w:sz w:val="20"/>
          <w:szCs w:val="20"/>
          <w:lang w:val="fr-FR"/>
        </w:rPr>
      </w:pPr>
    </w:p>
    <w:p w:rsidR="00030565" w:rsidRPr="00EF1CCB" w:rsidRDefault="00030565" w:rsidP="000F6505">
      <w:pPr>
        <w:jc w:val="both"/>
        <w:rPr>
          <w:rFonts w:ascii="Segoe UI" w:hAnsi="Segoe UI" w:cs="Segoe UI"/>
          <w:sz w:val="20"/>
          <w:szCs w:val="20"/>
          <w:lang w:val="fr-FR"/>
        </w:rPr>
      </w:pPr>
    </w:p>
    <w:p w:rsidR="00030565" w:rsidRPr="00EF1CCB" w:rsidRDefault="00030565" w:rsidP="000F6505">
      <w:pPr>
        <w:jc w:val="both"/>
        <w:rPr>
          <w:rFonts w:ascii="Segoe UI" w:hAnsi="Segoe UI" w:cs="Segoe UI"/>
          <w:sz w:val="20"/>
          <w:szCs w:val="20"/>
          <w:lang w:val="fr-FR"/>
        </w:rPr>
      </w:pPr>
    </w:p>
    <w:p w:rsidR="000A5749" w:rsidRPr="00EF1CCB" w:rsidRDefault="000A5749" w:rsidP="000F6505">
      <w:pPr>
        <w:jc w:val="both"/>
        <w:rPr>
          <w:rFonts w:ascii="Segoe UI" w:hAnsi="Segoe UI" w:cs="Segoe UI"/>
          <w:b/>
          <w:bCs/>
          <w:sz w:val="20"/>
          <w:szCs w:val="20"/>
          <w:lang w:val="fr-FR"/>
        </w:rPr>
      </w:pPr>
    </w:p>
    <w:p w:rsidR="000A5749" w:rsidRPr="00EF1CCB" w:rsidRDefault="000A5749" w:rsidP="000F6505">
      <w:pPr>
        <w:jc w:val="both"/>
        <w:rPr>
          <w:rFonts w:ascii="Segoe UI" w:hAnsi="Segoe UI" w:cs="Segoe UI"/>
          <w:b/>
          <w:bCs/>
          <w:sz w:val="20"/>
          <w:szCs w:val="20"/>
          <w:lang w:val="fr-FR"/>
        </w:rPr>
      </w:pPr>
    </w:p>
    <w:p w:rsidR="00292A90" w:rsidRPr="00EF1CCB" w:rsidRDefault="00292A90" w:rsidP="000F6505">
      <w:pPr>
        <w:jc w:val="both"/>
        <w:rPr>
          <w:rFonts w:ascii="Segoe UI" w:hAnsi="Segoe UI" w:cs="Segoe UI"/>
          <w:b/>
          <w:bCs/>
          <w:sz w:val="20"/>
          <w:szCs w:val="20"/>
          <w:lang w:val="fr-FR"/>
        </w:rPr>
      </w:pPr>
    </w:p>
    <w:p w:rsidR="00292A90" w:rsidRPr="00EF1CCB" w:rsidRDefault="00292A90" w:rsidP="000F6505">
      <w:pPr>
        <w:jc w:val="both"/>
        <w:rPr>
          <w:rFonts w:ascii="Segoe UI" w:hAnsi="Segoe UI" w:cs="Segoe UI"/>
          <w:b/>
          <w:bCs/>
          <w:sz w:val="20"/>
          <w:szCs w:val="20"/>
          <w:lang w:val="fr-FR"/>
        </w:rPr>
      </w:pPr>
    </w:p>
    <w:p w:rsidR="00292A90" w:rsidRPr="00EF1CCB" w:rsidRDefault="00292A90" w:rsidP="000F6505">
      <w:pPr>
        <w:jc w:val="both"/>
        <w:rPr>
          <w:rFonts w:ascii="Segoe UI" w:hAnsi="Segoe UI" w:cs="Segoe UI"/>
          <w:b/>
          <w:bCs/>
          <w:sz w:val="20"/>
          <w:szCs w:val="20"/>
          <w:lang w:val="fr-FR"/>
        </w:rPr>
      </w:pPr>
    </w:p>
    <w:p w:rsidR="002164B5" w:rsidRDefault="002164B5" w:rsidP="000F6505">
      <w:pPr>
        <w:jc w:val="both"/>
        <w:rPr>
          <w:rFonts w:ascii="Segoe UI" w:hAnsi="Segoe UI" w:cs="Segoe UI"/>
          <w:b/>
          <w:bCs/>
          <w:sz w:val="20"/>
          <w:szCs w:val="20"/>
          <w:lang w:val="fr-FR"/>
        </w:rPr>
      </w:pPr>
    </w:p>
    <w:p w:rsidR="00EF1CCB" w:rsidRPr="00EF1CCB" w:rsidRDefault="00EF1CCB" w:rsidP="000F6505">
      <w:pPr>
        <w:jc w:val="both"/>
        <w:rPr>
          <w:rFonts w:ascii="Segoe UI" w:hAnsi="Segoe UI" w:cs="Segoe UI"/>
          <w:b/>
          <w:bCs/>
          <w:sz w:val="20"/>
          <w:szCs w:val="20"/>
          <w:lang w:val="fr-FR"/>
        </w:rPr>
      </w:pPr>
    </w:p>
    <w:p w:rsidR="00030565" w:rsidRPr="00EF1CCB" w:rsidRDefault="00030565" w:rsidP="000F6505">
      <w:pPr>
        <w:jc w:val="both"/>
        <w:rPr>
          <w:rFonts w:ascii="Segoe UI" w:hAnsi="Segoe UI" w:cs="Segoe UI"/>
          <w:b/>
          <w:bCs/>
          <w:sz w:val="28"/>
          <w:szCs w:val="28"/>
          <w:lang w:val="fr-FR"/>
        </w:rPr>
      </w:pPr>
      <w:r w:rsidRPr="00EF1CCB">
        <w:rPr>
          <w:rFonts w:ascii="Segoe UI" w:hAnsi="Segoe UI" w:cs="Segoe UI"/>
          <w:b/>
          <w:bCs/>
          <w:sz w:val="28"/>
          <w:szCs w:val="28"/>
          <w:lang w:val="fr-FR"/>
        </w:rPr>
        <w:lastRenderedPageBreak/>
        <w:t>Fonction # 4: Travail communautaire</w:t>
      </w:r>
    </w:p>
    <w:tbl>
      <w:tblPr>
        <w:tblStyle w:val="TableGrid"/>
        <w:tblW w:w="0" w:type="auto"/>
        <w:tblLook w:val="04A0" w:firstRow="1" w:lastRow="0" w:firstColumn="1" w:lastColumn="0" w:noHBand="0" w:noVBand="1"/>
      </w:tblPr>
      <w:tblGrid>
        <w:gridCol w:w="4649"/>
        <w:gridCol w:w="4649"/>
        <w:gridCol w:w="4650"/>
      </w:tblGrid>
      <w:tr w:rsidR="00EF1CCB" w:rsidRPr="00EF1CCB" w:rsidTr="002164B5">
        <w:tc>
          <w:tcPr>
            <w:tcW w:w="4649" w:type="dxa"/>
            <w:shd w:val="clear" w:color="auto" w:fill="B8CCE4" w:themeFill="accent1" w:themeFillTint="66"/>
          </w:tcPr>
          <w:p w:rsidR="00EF1CCB" w:rsidRPr="00EF1CCB" w:rsidRDefault="00EF1CCB" w:rsidP="00EF1CCB">
            <w:pPr>
              <w:jc w:val="both"/>
              <w:rPr>
                <w:rFonts w:ascii="Segoe UI" w:hAnsi="Segoe UI" w:cs="Segoe UI"/>
                <w:b/>
                <w:sz w:val="24"/>
                <w:szCs w:val="24"/>
                <w:lang w:val="fr-FR"/>
              </w:rPr>
            </w:pPr>
            <w:r w:rsidRPr="00EF1CCB">
              <w:rPr>
                <w:rFonts w:ascii="Segoe UI" w:hAnsi="Segoe UI" w:cs="Segoe UI"/>
                <w:b/>
                <w:sz w:val="24"/>
                <w:szCs w:val="24"/>
                <w:lang w:val="fr-FR"/>
              </w:rPr>
              <w:t xml:space="preserve">Domaines fonctionnels des </w:t>
            </w:r>
            <w:proofErr w:type="spellStart"/>
            <w:r w:rsidRPr="00EF1CCB">
              <w:rPr>
                <w:rFonts w:ascii="Segoe UI" w:hAnsi="Segoe UI" w:cs="Segoe UI"/>
                <w:b/>
                <w:sz w:val="24"/>
                <w:szCs w:val="24"/>
                <w:lang w:val="fr-FR"/>
              </w:rPr>
              <w:t>paraprofessionnels</w:t>
            </w:r>
            <w:proofErr w:type="spellEnd"/>
          </w:p>
        </w:tc>
        <w:tc>
          <w:tcPr>
            <w:tcW w:w="4649" w:type="dxa"/>
            <w:shd w:val="clear" w:color="auto" w:fill="B8CCE4" w:themeFill="accent1" w:themeFillTint="66"/>
          </w:tcPr>
          <w:p w:rsidR="00EF1CCB" w:rsidRPr="00EF1CCB" w:rsidRDefault="00EF1CCB" w:rsidP="00EF1CCB">
            <w:pPr>
              <w:pStyle w:val="Default"/>
              <w:spacing w:after="120"/>
              <w:jc w:val="both"/>
              <w:rPr>
                <w:color w:val="auto"/>
                <w:lang w:val="fr-FR"/>
              </w:rPr>
            </w:pPr>
            <w:r w:rsidRPr="00EF1CCB">
              <w:rPr>
                <w:b/>
                <w:bCs/>
                <w:color w:val="auto"/>
                <w:lang w:val="fr-FR"/>
              </w:rPr>
              <w:t xml:space="preserve">Compétences pratiques des </w:t>
            </w:r>
            <w:proofErr w:type="spellStart"/>
            <w:r w:rsidRPr="00EF1CCB">
              <w:rPr>
                <w:b/>
                <w:bCs/>
                <w:color w:val="auto"/>
                <w:lang w:val="fr-FR"/>
              </w:rPr>
              <w:t>paraprofessionnels</w:t>
            </w:r>
            <w:proofErr w:type="spellEnd"/>
          </w:p>
          <w:p w:rsidR="00EF1CCB" w:rsidRPr="00EF1CCB" w:rsidRDefault="00EF1CCB" w:rsidP="00EF1CCB">
            <w:pPr>
              <w:jc w:val="both"/>
              <w:rPr>
                <w:rFonts w:ascii="Segoe UI" w:hAnsi="Segoe UI" w:cs="Segoe UI"/>
                <w:sz w:val="24"/>
                <w:szCs w:val="24"/>
                <w:lang w:val="fr-FR"/>
              </w:rPr>
            </w:pPr>
          </w:p>
        </w:tc>
        <w:tc>
          <w:tcPr>
            <w:tcW w:w="4650" w:type="dxa"/>
            <w:shd w:val="clear" w:color="auto" w:fill="B8CCE4" w:themeFill="accent1" w:themeFillTint="66"/>
          </w:tcPr>
          <w:p w:rsidR="00EF1CCB" w:rsidRPr="00EF1CCB" w:rsidRDefault="00EF1CCB" w:rsidP="00EF1CCB">
            <w:pPr>
              <w:pStyle w:val="Default"/>
              <w:spacing w:after="120"/>
              <w:jc w:val="both"/>
              <w:rPr>
                <w:color w:val="auto"/>
                <w:lang w:val="fr-FR"/>
              </w:rPr>
            </w:pPr>
            <w:r w:rsidRPr="00EF1CCB">
              <w:rPr>
                <w:b/>
                <w:bCs/>
                <w:color w:val="auto"/>
                <w:lang w:val="fr-FR"/>
              </w:rPr>
              <w:t xml:space="preserve">Compétences théoriques des </w:t>
            </w:r>
            <w:proofErr w:type="spellStart"/>
            <w:r w:rsidRPr="00EF1CCB">
              <w:rPr>
                <w:b/>
                <w:bCs/>
                <w:color w:val="auto"/>
                <w:lang w:val="fr-FR"/>
              </w:rPr>
              <w:t>paraprofessionnels</w:t>
            </w:r>
            <w:proofErr w:type="spellEnd"/>
            <w:r w:rsidRPr="00EF1CCB">
              <w:rPr>
                <w:b/>
                <w:bCs/>
                <w:color w:val="auto"/>
                <w:lang w:val="fr-FR"/>
              </w:rPr>
              <w:t xml:space="preserve">  </w:t>
            </w:r>
          </w:p>
          <w:p w:rsidR="00EF1CCB" w:rsidRPr="00EF1CCB" w:rsidRDefault="00EF1CCB" w:rsidP="00EF1CCB">
            <w:pPr>
              <w:jc w:val="both"/>
              <w:rPr>
                <w:rFonts w:ascii="Segoe UI" w:hAnsi="Segoe UI" w:cs="Segoe UI"/>
                <w:sz w:val="24"/>
                <w:szCs w:val="24"/>
                <w:lang w:val="fr-FR"/>
              </w:rPr>
            </w:pPr>
          </w:p>
        </w:tc>
      </w:tr>
      <w:tr w:rsidR="00EF1CCB" w:rsidRPr="00B7288D" w:rsidTr="002164B5">
        <w:tc>
          <w:tcPr>
            <w:tcW w:w="4649" w:type="dxa"/>
            <w:shd w:val="clear" w:color="auto" w:fill="FBD4B4" w:themeFill="accent6" w:themeFillTint="66"/>
          </w:tcPr>
          <w:p w:rsidR="00030565" w:rsidRPr="00EF1CCB" w:rsidRDefault="00030565" w:rsidP="000F6505">
            <w:pPr>
              <w:jc w:val="both"/>
              <w:rPr>
                <w:rFonts w:ascii="Segoe UI" w:hAnsi="Segoe UI" w:cs="Segoe UI"/>
                <w:sz w:val="20"/>
                <w:szCs w:val="20"/>
                <w:lang w:val="fr-FR"/>
              </w:rPr>
            </w:pPr>
            <w:r w:rsidRPr="00EF1CCB">
              <w:rPr>
                <w:rFonts w:ascii="Segoe UI" w:hAnsi="Segoe UI" w:cs="Segoe UI"/>
                <w:sz w:val="20"/>
                <w:szCs w:val="20"/>
                <w:lang w:val="fr-FR"/>
              </w:rPr>
              <w:t>Aller vers les communautés et identifier les cas pour document le statut des enfants et autres personnes vulnérables</w:t>
            </w:r>
          </w:p>
        </w:tc>
        <w:tc>
          <w:tcPr>
            <w:tcW w:w="4649" w:type="dxa"/>
            <w:shd w:val="clear" w:color="auto" w:fill="FBD4B4" w:themeFill="accent6" w:themeFillTint="66"/>
          </w:tcPr>
          <w:p w:rsidR="00707D9E" w:rsidRPr="00EF1CCB" w:rsidRDefault="00707D9E" w:rsidP="000F6505">
            <w:pPr>
              <w:pStyle w:val="ListParagraph"/>
              <w:numPr>
                <w:ilvl w:val="0"/>
                <w:numId w:val="2"/>
              </w:numPr>
              <w:jc w:val="both"/>
              <w:rPr>
                <w:rFonts w:ascii="Segoe UI" w:hAnsi="Segoe UI" w:cs="Segoe UI"/>
                <w:sz w:val="20"/>
                <w:szCs w:val="20"/>
              </w:rPr>
            </w:pPr>
            <w:r w:rsidRPr="00EF1CCB">
              <w:rPr>
                <w:rFonts w:ascii="Segoe UI" w:hAnsi="Segoe UI" w:cs="Segoe UI"/>
                <w:sz w:val="20"/>
                <w:szCs w:val="20"/>
              </w:rPr>
              <w:t>Identifier les populations vulnérables et les questions de protection de l’enfance</w:t>
            </w:r>
          </w:p>
          <w:p w:rsidR="00707D9E" w:rsidRPr="00EF1CCB" w:rsidRDefault="00707D9E" w:rsidP="000F6505">
            <w:pPr>
              <w:pStyle w:val="ListParagraph"/>
              <w:numPr>
                <w:ilvl w:val="0"/>
                <w:numId w:val="2"/>
              </w:numPr>
              <w:jc w:val="both"/>
              <w:rPr>
                <w:rFonts w:ascii="Segoe UI" w:hAnsi="Segoe UI" w:cs="Segoe UI"/>
                <w:sz w:val="20"/>
                <w:szCs w:val="20"/>
              </w:rPr>
            </w:pPr>
            <w:r w:rsidRPr="00EF1CCB">
              <w:rPr>
                <w:rFonts w:ascii="Segoe UI" w:hAnsi="Segoe UI" w:cs="Segoe UI"/>
                <w:sz w:val="20"/>
                <w:szCs w:val="20"/>
              </w:rPr>
              <w:t>Documents et dossiers liés au risque et à la vulnérabilité</w:t>
            </w:r>
          </w:p>
          <w:p w:rsidR="00707D9E" w:rsidRPr="00EF1CCB" w:rsidRDefault="00707D9E" w:rsidP="000F6505">
            <w:pPr>
              <w:pStyle w:val="ListParagraph"/>
              <w:numPr>
                <w:ilvl w:val="0"/>
                <w:numId w:val="2"/>
              </w:numPr>
              <w:jc w:val="both"/>
              <w:rPr>
                <w:rFonts w:ascii="Segoe UI" w:hAnsi="Segoe UI" w:cs="Segoe UI"/>
                <w:sz w:val="20"/>
                <w:szCs w:val="20"/>
              </w:rPr>
            </w:pPr>
            <w:r w:rsidRPr="00EF1CCB">
              <w:rPr>
                <w:rFonts w:ascii="Segoe UI" w:hAnsi="Segoe UI" w:cs="Segoe UI"/>
                <w:sz w:val="20"/>
                <w:szCs w:val="20"/>
              </w:rPr>
              <w:t>Utiliser des formats préconçus pour documenter le statut des enfants et autre population vulnérable à risque</w:t>
            </w:r>
          </w:p>
          <w:p w:rsidR="00030565" w:rsidRPr="00EF1CCB" w:rsidRDefault="00707D9E" w:rsidP="000F6505">
            <w:pPr>
              <w:pStyle w:val="ListParagraph"/>
              <w:numPr>
                <w:ilvl w:val="0"/>
                <w:numId w:val="2"/>
              </w:numPr>
              <w:jc w:val="both"/>
              <w:rPr>
                <w:rFonts w:ascii="Segoe UI" w:hAnsi="Segoe UI" w:cs="Segoe UI"/>
                <w:sz w:val="20"/>
                <w:szCs w:val="20"/>
              </w:rPr>
            </w:pPr>
            <w:r w:rsidRPr="00EF1CCB">
              <w:rPr>
                <w:rFonts w:ascii="Segoe UI" w:hAnsi="Segoe UI" w:cs="Segoe UI"/>
                <w:sz w:val="20"/>
                <w:szCs w:val="20"/>
              </w:rPr>
              <w:t>Comprendre le concept de l’intérêt supérieur de l’enfant et les méthodes pour prendre les décisions dans l’intérêt supérieur de l’enfant</w:t>
            </w:r>
          </w:p>
        </w:tc>
        <w:tc>
          <w:tcPr>
            <w:tcW w:w="4650" w:type="dxa"/>
            <w:shd w:val="clear" w:color="auto" w:fill="FBD4B4" w:themeFill="accent6" w:themeFillTint="66"/>
          </w:tcPr>
          <w:p w:rsidR="00707D9E" w:rsidRPr="00EF1CCB" w:rsidRDefault="00707D9E" w:rsidP="000F6505">
            <w:pPr>
              <w:pStyle w:val="ListParagraph"/>
              <w:numPr>
                <w:ilvl w:val="0"/>
                <w:numId w:val="2"/>
              </w:numPr>
              <w:jc w:val="both"/>
              <w:rPr>
                <w:rFonts w:ascii="Segoe UI" w:hAnsi="Segoe UI" w:cs="Segoe UI"/>
                <w:sz w:val="20"/>
                <w:szCs w:val="20"/>
              </w:rPr>
            </w:pPr>
            <w:r w:rsidRPr="00EF1CCB">
              <w:rPr>
                <w:rFonts w:ascii="Segoe UI" w:hAnsi="Segoe UI" w:cs="Segoe UI"/>
                <w:sz w:val="20"/>
                <w:szCs w:val="20"/>
              </w:rPr>
              <w:t xml:space="preserve">Démontrer des capacités pour mener des évaluations des risques </w:t>
            </w:r>
          </w:p>
          <w:p w:rsidR="00707D9E" w:rsidRPr="00EF1CCB" w:rsidRDefault="00707D9E" w:rsidP="000F6505">
            <w:pPr>
              <w:pStyle w:val="ListParagraph"/>
              <w:numPr>
                <w:ilvl w:val="0"/>
                <w:numId w:val="2"/>
              </w:numPr>
              <w:jc w:val="both"/>
              <w:rPr>
                <w:rFonts w:ascii="Segoe UI" w:hAnsi="Segoe UI" w:cs="Segoe UI"/>
                <w:sz w:val="20"/>
                <w:szCs w:val="20"/>
              </w:rPr>
            </w:pPr>
            <w:r w:rsidRPr="00EF1CCB">
              <w:rPr>
                <w:rFonts w:ascii="Segoe UI" w:hAnsi="Segoe UI" w:cs="Segoe UI"/>
                <w:sz w:val="20"/>
                <w:szCs w:val="20"/>
              </w:rPr>
              <w:t>Démontrer la capacité de remplir des formulaires d’identification de cas</w:t>
            </w:r>
          </w:p>
          <w:p w:rsidR="00707D9E" w:rsidRPr="00EF1CCB" w:rsidRDefault="00707D9E" w:rsidP="000F6505">
            <w:pPr>
              <w:pStyle w:val="ListParagraph"/>
              <w:numPr>
                <w:ilvl w:val="0"/>
                <w:numId w:val="2"/>
              </w:numPr>
              <w:jc w:val="both"/>
              <w:rPr>
                <w:rFonts w:ascii="Segoe UI" w:hAnsi="Segoe UI" w:cs="Segoe UI"/>
                <w:sz w:val="20"/>
                <w:szCs w:val="20"/>
              </w:rPr>
            </w:pPr>
            <w:r w:rsidRPr="00EF1CCB">
              <w:rPr>
                <w:rFonts w:ascii="Segoe UI" w:hAnsi="Segoe UI" w:cs="Segoe UI"/>
                <w:sz w:val="20"/>
                <w:szCs w:val="20"/>
              </w:rPr>
              <w:t>Etre capable de collaborer avec d’autres pour identifier les risques et vulnérabilités</w:t>
            </w:r>
          </w:p>
          <w:p w:rsidR="00707D9E" w:rsidRPr="00EF1CCB" w:rsidRDefault="00707D9E" w:rsidP="000F6505">
            <w:pPr>
              <w:pStyle w:val="ListParagraph"/>
              <w:numPr>
                <w:ilvl w:val="0"/>
                <w:numId w:val="2"/>
              </w:numPr>
              <w:jc w:val="both"/>
              <w:rPr>
                <w:rFonts w:ascii="Segoe UI" w:hAnsi="Segoe UI" w:cs="Segoe UI"/>
                <w:sz w:val="20"/>
                <w:szCs w:val="20"/>
              </w:rPr>
            </w:pPr>
            <w:r w:rsidRPr="00EF1CCB">
              <w:rPr>
                <w:rFonts w:ascii="Segoe UI" w:hAnsi="Segoe UI" w:cs="Segoe UI"/>
                <w:sz w:val="20"/>
                <w:szCs w:val="20"/>
              </w:rPr>
              <w:t>Démontrer une compréhension du développement de l’enfant et des droits de l’enfant</w:t>
            </w:r>
          </w:p>
          <w:p w:rsidR="00707D9E" w:rsidRPr="00EF1CCB" w:rsidRDefault="00707D9E" w:rsidP="000F6505">
            <w:pPr>
              <w:pStyle w:val="ListParagraph"/>
              <w:numPr>
                <w:ilvl w:val="0"/>
                <w:numId w:val="2"/>
              </w:numPr>
              <w:jc w:val="both"/>
              <w:rPr>
                <w:rFonts w:ascii="Segoe UI" w:hAnsi="Segoe UI" w:cs="Segoe UI"/>
                <w:sz w:val="20"/>
                <w:szCs w:val="20"/>
              </w:rPr>
            </w:pPr>
            <w:r w:rsidRPr="00EF1CCB">
              <w:rPr>
                <w:rFonts w:ascii="Segoe UI" w:hAnsi="Segoe UI" w:cs="Segoe UI"/>
                <w:sz w:val="20"/>
                <w:szCs w:val="20"/>
              </w:rPr>
              <w:t>Démontrer la capacité de contribuer à la détermination de l’intérêt supérieur de l’enfant</w:t>
            </w:r>
          </w:p>
          <w:p w:rsidR="00030565" w:rsidRPr="00EF1CCB" w:rsidRDefault="00707D9E" w:rsidP="000F6505">
            <w:pPr>
              <w:pStyle w:val="ListParagraph"/>
              <w:numPr>
                <w:ilvl w:val="0"/>
                <w:numId w:val="2"/>
              </w:numPr>
              <w:jc w:val="both"/>
              <w:rPr>
                <w:rFonts w:ascii="Segoe UI" w:hAnsi="Segoe UI" w:cs="Segoe UI"/>
                <w:sz w:val="20"/>
                <w:szCs w:val="20"/>
              </w:rPr>
            </w:pPr>
            <w:r w:rsidRPr="00EF1CCB">
              <w:rPr>
                <w:rFonts w:ascii="Segoe UI" w:hAnsi="Segoe UI" w:cs="Segoe UI"/>
                <w:sz w:val="20"/>
                <w:szCs w:val="20"/>
              </w:rPr>
              <w:t>Etre capable de remplir et de compléter des formulaires</w:t>
            </w:r>
          </w:p>
        </w:tc>
      </w:tr>
      <w:tr w:rsidR="00EF1CCB" w:rsidRPr="00B7288D" w:rsidTr="002164B5">
        <w:tc>
          <w:tcPr>
            <w:tcW w:w="4649" w:type="dxa"/>
            <w:shd w:val="clear" w:color="auto" w:fill="FBD4B4" w:themeFill="accent6" w:themeFillTint="66"/>
          </w:tcPr>
          <w:p w:rsidR="00030565" w:rsidRPr="00EF1CCB" w:rsidRDefault="00030565" w:rsidP="000F6505">
            <w:pPr>
              <w:jc w:val="both"/>
              <w:rPr>
                <w:rFonts w:ascii="Segoe UI" w:hAnsi="Segoe UI" w:cs="Segoe UI"/>
                <w:sz w:val="20"/>
                <w:szCs w:val="20"/>
                <w:lang w:val="fr-FR"/>
              </w:rPr>
            </w:pPr>
            <w:r w:rsidRPr="00EF1CCB">
              <w:rPr>
                <w:rFonts w:ascii="Segoe UI" w:hAnsi="Segoe UI" w:cs="Segoe UI"/>
                <w:sz w:val="20"/>
                <w:szCs w:val="20"/>
                <w:lang w:val="fr-FR"/>
              </w:rPr>
              <w:t>Travailler avec les chefs des communautés et représentants des différents groupes</w:t>
            </w:r>
          </w:p>
        </w:tc>
        <w:tc>
          <w:tcPr>
            <w:tcW w:w="4649" w:type="dxa"/>
            <w:shd w:val="clear" w:color="auto" w:fill="FBD4B4" w:themeFill="accent6" w:themeFillTint="66"/>
          </w:tcPr>
          <w:p w:rsidR="009B4FE4" w:rsidRPr="00EF1CCB" w:rsidRDefault="009B4FE4" w:rsidP="000F6505">
            <w:pPr>
              <w:pStyle w:val="ListParagraph"/>
              <w:numPr>
                <w:ilvl w:val="0"/>
                <w:numId w:val="2"/>
              </w:numPr>
              <w:jc w:val="both"/>
              <w:rPr>
                <w:rFonts w:ascii="Segoe UI" w:hAnsi="Segoe UI" w:cs="Segoe UI"/>
                <w:sz w:val="20"/>
                <w:szCs w:val="20"/>
              </w:rPr>
            </w:pPr>
            <w:r w:rsidRPr="00EF1CCB">
              <w:rPr>
                <w:rFonts w:ascii="Segoe UI" w:hAnsi="Segoe UI" w:cs="Segoe UI"/>
                <w:sz w:val="20"/>
                <w:szCs w:val="20"/>
              </w:rPr>
              <w:t>Développer des réponses au niveau communautaire et des plans d'action pour soutenir le bien-être des groupes vulnérables et la mise en œuvre des droits des enfants et d'autres populations vulnérables</w:t>
            </w:r>
          </w:p>
          <w:p w:rsidR="00030565" w:rsidRPr="00EF1CCB" w:rsidRDefault="009B4FE4" w:rsidP="000F6505">
            <w:pPr>
              <w:pStyle w:val="ListParagraph"/>
              <w:numPr>
                <w:ilvl w:val="0"/>
                <w:numId w:val="2"/>
              </w:numPr>
              <w:jc w:val="both"/>
              <w:rPr>
                <w:rFonts w:ascii="Segoe UI" w:hAnsi="Segoe UI" w:cs="Segoe UI"/>
                <w:sz w:val="20"/>
                <w:szCs w:val="20"/>
              </w:rPr>
            </w:pPr>
            <w:r w:rsidRPr="00EF1CCB">
              <w:rPr>
                <w:rFonts w:ascii="Segoe UI" w:hAnsi="Segoe UI" w:cs="Segoe UI"/>
                <w:sz w:val="20"/>
                <w:szCs w:val="20"/>
              </w:rPr>
              <w:t>Participer à l’évaluation des besoins des services sociaux, de l’infrastructure et des obstacles pour y accéder</w:t>
            </w:r>
          </w:p>
        </w:tc>
        <w:tc>
          <w:tcPr>
            <w:tcW w:w="4650" w:type="dxa"/>
            <w:shd w:val="clear" w:color="auto" w:fill="FBD4B4" w:themeFill="accent6" w:themeFillTint="66"/>
          </w:tcPr>
          <w:p w:rsidR="009B4FE4" w:rsidRPr="00EF1CCB" w:rsidRDefault="009B4FE4" w:rsidP="000F6505">
            <w:pPr>
              <w:pStyle w:val="Default"/>
              <w:numPr>
                <w:ilvl w:val="0"/>
                <w:numId w:val="2"/>
              </w:numPr>
              <w:jc w:val="both"/>
              <w:rPr>
                <w:color w:val="auto"/>
                <w:sz w:val="20"/>
                <w:szCs w:val="20"/>
                <w:lang w:val="fr-FR"/>
              </w:rPr>
            </w:pPr>
            <w:r w:rsidRPr="00EF1CCB">
              <w:rPr>
                <w:color w:val="auto"/>
                <w:sz w:val="20"/>
                <w:szCs w:val="20"/>
                <w:lang w:val="fr-FR"/>
              </w:rPr>
              <w:t>Etre capable de travailler avec les dirigeants communautaires</w:t>
            </w:r>
          </w:p>
          <w:p w:rsidR="00030565" w:rsidRPr="00EF1CCB" w:rsidRDefault="009B4FE4" w:rsidP="000F6505">
            <w:pPr>
              <w:pStyle w:val="Default"/>
              <w:numPr>
                <w:ilvl w:val="0"/>
                <w:numId w:val="2"/>
              </w:numPr>
              <w:jc w:val="both"/>
              <w:rPr>
                <w:color w:val="auto"/>
                <w:sz w:val="20"/>
                <w:szCs w:val="20"/>
                <w:lang w:val="fr-FR"/>
              </w:rPr>
            </w:pPr>
            <w:r w:rsidRPr="00EF1CCB">
              <w:rPr>
                <w:color w:val="auto"/>
                <w:sz w:val="20"/>
                <w:szCs w:val="20"/>
                <w:lang w:val="fr-FR"/>
              </w:rPr>
              <w:t>Comprendre des évaluations communautaires et des plans d’action liés aux groupes vulnérables et comment ils affectent les services offerts</w:t>
            </w:r>
          </w:p>
        </w:tc>
      </w:tr>
      <w:tr w:rsidR="00EF1CCB" w:rsidRPr="00B7288D" w:rsidTr="002164B5">
        <w:tc>
          <w:tcPr>
            <w:tcW w:w="4649" w:type="dxa"/>
            <w:shd w:val="clear" w:color="auto" w:fill="FBD4B4" w:themeFill="accent6" w:themeFillTint="66"/>
          </w:tcPr>
          <w:p w:rsidR="00030565" w:rsidRPr="00EF1CCB" w:rsidRDefault="00030565" w:rsidP="000F6505">
            <w:pPr>
              <w:jc w:val="both"/>
              <w:rPr>
                <w:rFonts w:ascii="Segoe UI" w:hAnsi="Segoe UI" w:cs="Segoe UI"/>
                <w:sz w:val="20"/>
                <w:szCs w:val="20"/>
                <w:lang w:val="fr-FR"/>
              </w:rPr>
            </w:pPr>
            <w:r w:rsidRPr="00EF1CCB">
              <w:rPr>
                <w:rFonts w:ascii="Segoe UI" w:hAnsi="Segoe UI" w:cs="Segoe UI"/>
                <w:sz w:val="20"/>
                <w:szCs w:val="20"/>
                <w:lang w:val="fr-FR"/>
              </w:rPr>
              <w:t xml:space="preserve">Assurer l’identification et les services pour les enfants et familles à risque de violence familiale, abus ou exploitation </w:t>
            </w:r>
          </w:p>
        </w:tc>
        <w:tc>
          <w:tcPr>
            <w:tcW w:w="4649" w:type="dxa"/>
            <w:shd w:val="clear" w:color="auto" w:fill="FBD4B4" w:themeFill="accent6" w:themeFillTint="66"/>
          </w:tcPr>
          <w:p w:rsidR="009B4FE4" w:rsidRPr="00EF1CCB" w:rsidRDefault="009B4FE4" w:rsidP="000F6505">
            <w:pPr>
              <w:pStyle w:val="Default"/>
              <w:numPr>
                <w:ilvl w:val="0"/>
                <w:numId w:val="2"/>
              </w:numPr>
              <w:jc w:val="both"/>
              <w:rPr>
                <w:color w:val="auto"/>
                <w:sz w:val="20"/>
                <w:szCs w:val="20"/>
                <w:lang w:val="fr-FR"/>
              </w:rPr>
            </w:pPr>
            <w:r w:rsidRPr="00EF1CCB">
              <w:rPr>
                <w:color w:val="auto"/>
                <w:sz w:val="20"/>
                <w:szCs w:val="20"/>
                <w:lang w:val="fr-FR"/>
              </w:rPr>
              <w:t>Evaluer la conscience communautaire des violences domestiques, de genre, familiales /de l’abus ou de l’exploitation de l’enfant</w:t>
            </w:r>
          </w:p>
          <w:p w:rsidR="009B4FE4" w:rsidRPr="00EF1CCB" w:rsidRDefault="009B4FE4" w:rsidP="000F6505">
            <w:pPr>
              <w:pStyle w:val="Default"/>
              <w:numPr>
                <w:ilvl w:val="0"/>
                <w:numId w:val="2"/>
              </w:numPr>
              <w:jc w:val="both"/>
              <w:rPr>
                <w:color w:val="auto"/>
                <w:sz w:val="20"/>
                <w:szCs w:val="20"/>
                <w:lang w:val="fr-FR"/>
              </w:rPr>
            </w:pPr>
            <w:r w:rsidRPr="00EF1CCB">
              <w:rPr>
                <w:color w:val="auto"/>
                <w:sz w:val="20"/>
                <w:szCs w:val="20"/>
                <w:lang w:val="fr-FR"/>
              </w:rPr>
              <w:lastRenderedPageBreak/>
              <w:t>Promouvoir une conscience communautaire des violences domestiques, basées sur le genre, familiales et des questions d’exploitation pour permettre à la communauté de travailler à la prévention des violences familiales et domestiques, de l’abus ou de l’exploitation de l’enfant</w:t>
            </w:r>
          </w:p>
          <w:p w:rsidR="00030565" w:rsidRPr="00EF1CCB" w:rsidRDefault="009B4FE4" w:rsidP="000F6505">
            <w:pPr>
              <w:pStyle w:val="Default"/>
              <w:numPr>
                <w:ilvl w:val="0"/>
                <w:numId w:val="2"/>
              </w:numPr>
              <w:jc w:val="both"/>
              <w:rPr>
                <w:color w:val="auto"/>
                <w:sz w:val="20"/>
                <w:szCs w:val="20"/>
                <w:lang w:val="fr-FR"/>
              </w:rPr>
            </w:pPr>
            <w:r w:rsidRPr="00EF1CCB">
              <w:rPr>
                <w:color w:val="auto"/>
                <w:sz w:val="20"/>
                <w:szCs w:val="20"/>
                <w:lang w:val="fr-FR"/>
              </w:rPr>
              <w:t>Identifier les risques au niveau communautaire et les facteurs de protection</w:t>
            </w:r>
          </w:p>
        </w:tc>
        <w:tc>
          <w:tcPr>
            <w:tcW w:w="4650" w:type="dxa"/>
            <w:shd w:val="clear" w:color="auto" w:fill="FBD4B4" w:themeFill="accent6" w:themeFillTint="66"/>
          </w:tcPr>
          <w:p w:rsidR="009B4FE4" w:rsidRPr="00EF1CCB" w:rsidRDefault="009B4FE4" w:rsidP="000F6505">
            <w:pPr>
              <w:pStyle w:val="Default"/>
              <w:numPr>
                <w:ilvl w:val="0"/>
                <w:numId w:val="2"/>
              </w:numPr>
              <w:jc w:val="both"/>
              <w:rPr>
                <w:color w:val="auto"/>
                <w:sz w:val="20"/>
                <w:szCs w:val="20"/>
                <w:lang w:val="fr-FR"/>
              </w:rPr>
            </w:pPr>
            <w:r w:rsidRPr="00EF1CCB">
              <w:rPr>
                <w:color w:val="auto"/>
                <w:sz w:val="20"/>
                <w:szCs w:val="20"/>
                <w:lang w:val="fr-FR"/>
              </w:rPr>
              <w:lastRenderedPageBreak/>
              <w:t xml:space="preserve">Pouvoir expliquer les méthodes pour augmenter la sensibilisation communautaire sur la nécessité des </w:t>
            </w:r>
            <w:r w:rsidRPr="00EF1CCB">
              <w:rPr>
                <w:color w:val="auto"/>
                <w:sz w:val="20"/>
                <w:szCs w:val="20"/>
                <w:lang w:val="fr-FR"/>
              </w:rPr>
              <w:lastRenderedPageBreak/>
              <w:t>programmes et interventions de protection de l’enfant</w:t>
            </w:r>
          </w:p>
          <w:p w:rsidR="009B4FE4" w:rsidRPr="00EF1CCB" w:rsidRDefault="009B4FE4" w:rsidP="000F6505">
            <w:pPr>
              <w:pStyle w:val="Default"/>
              <w:numPr>
                <w:ilvl w:val="0"/>
                <w:numId w:val="2"/>
              </w:numPr>
              <w:jc w:val="both"/>
              <w:rPr>
                <w:color w:val="auto"/>
                <w:sz w:val="20"/>
                <w:szCs w:val="20"/>
                <w:lang w:val="fr-FR"/>
              </w:rPr>
            </w:pPr>
            <w:r w:rsidRPr="00EF1CCB">
              <w:rPr>
                <w:color w:val="auto"/>
                <w:sz w:val="20"/>
                <w:szCs w:val="20"/>
                <w:lang w:val="fr-FR"/>
              </w:rPr>
              <w:t xml:space="preserve">Pouvoir expliquer comment défendre les </w:t>
            </w:r>
            <w:r w:rsidR="00782591" w:rsidRPr="00EF1CCB">
              <w:rPr>
                <w:color w:val="auto"/>
                <w:sz w:val="20"/>
                <w:szCs w:val="20"/>
                <w:lang w:val="fr-FR"/>
              </w:rPr>
              <w:t>bénéficiaires</w:t>
            </w:r>
            <w:r w:rsidRPr="00EF1CCB">
              <w:rPr>
                <w:color w:val="auto"/>
                <w:sz w:val="20"/>
                <w:szCs w:val="20"/>
                <w:lang w:val="fr-FR"/>
              </w:rPr>
              <w:t xml:space="preserve"> individuels et les familles pour prévenir les violences basées sur le genre, familiales et les questions de protection de l’enfant</w:t>
            </w:r>
          </w:p>
          <w:p w:rsidR="009B4FE4" w:rsidRPr="00EF1CCB" w:rsidRDefault="009B4FE4" w:rsidP="000F6505">
            <w:pPr>
              <w:pStyle w:val="Default"/>
              <w:numPr>
                <w:ilvl w:val="0"/>
                <w:numId w:val="2"/>
              </w:numPr>
              <w:jc w:val="both"/>
              <w:rPr>
                <w:color w:val="auto"/>
                <w:sz w:val="20"/>
                <w:szCs w:val="20"/>
                <w:lang w:val="fr-FR"/>
              </w:rPr>
            </w:pPr>
            <w:r w:rsidRPr="00EF1CCB">
              <w:rPr>
                <w:color w:val="auto"/>
                <w:sz w:val="20"/>
                <w:szCs w:val="20"/>
                <w:lang w:val="fr-FR"/>
              </w:rPr>
              <w:t>Etre capable de décrire les prot</w:t>
            </w:r>
            <w:r w:rsidR="00782591" w:rsidRPr="00EF1CCB">
              <w:rPr>
                <w:color w:val="auto"/>
                <w:sz w:val="20"/>
                <w:szCs w:val="20"/>
                <w:lang w:val="fr-FR"/>
              </w:rPr>
              <w:t>ections légales/juridiques conce</w:t>
            </w:r>
            <w:r w:rsidRPr="00EF1CCB">
              <w:rPr>
                <w:color w:val="auto"/>
                <w:sz w:val="20"/>
                <w:szCs w:val="20"/>
                <w:lang w:val="fr-FR"/>
              </w:rPr>
              <w:t>rnant la violence familiale et l’abus</w:t>
            </w:r>
          </w:p>
          <w:p w:rsidR="009B4FE4" w:rsidRPr="00EF1CCB" w:rsidRDefault="009B4FE4" w:rsidP="000F6505">
            <w:pPr>
              <w:pStyle w:val="Default"/>
              <w:numPr>
                <w:ilvl w:val="0"/>
                <w:numId w:val="2"/>
              </w:numPr>
              <w:jc w:val="both"/>
              <w:rPr>
                <w:color w:val="auto"/>
                <w:sz w:val="20"/>
                <w:szCs w:val="20"/>
                <w:lang w:val="fr-FR"/>
              </w:rPr>
            </w:pPr>
            <w:r w:rsidRPr="00EF1CCB">
              <w:rPr>
                <w:color w:val="auto"/>
                <w:sz w:val="20"/>
                <w:szCs w:val="20"/>
                <w:lang w:val="fr-FR"/>
              </w:rPr>
              <w:t>Démontrer une compréhension des politiques nationales spécifiques en ce qui concerne la violence bas</w:t>
            </w:r>
            <w:r w:rsidR="00782591" w:rsidRPr="00EF1CCB">
              <w:rPr>
                <w:color w:val="auto"/>
                <w:sz w:val="20"/>
                <w:szCs w:val="20"/>
                <w:lang w:val="fr-FR"/>
              </w:rPr>
              <w:t>é</w:t>
            </w:r>
            <w:r w:rsidRPr="00EF1CCB">
              <w:rPr>
                <w:color w:val="auto"/>
                <w:sz w:val="20"/>
                <w:szCs w:val="20"/>
                <w:lang w:val="fr-FR"/>
              </w:rPr>
              <w:t>e sur le genre et la violence contre les enfants</w:t>
            </w:r>
          </w:p>
          <w:p w:rsidR="009B4FE4" w:rsidRPr="00EF1CCB" w:rsidRDefault="009B4FE4" w:rsidP="000F6505">
            <w:pPr>
              <w:pStyle w:val="Default"/>
              <w:numPr>
                <w:ilvl w:val="0"/>
                <w:numId w:val="2"/>
              </w:numPr>
              <w:jc w:val="both"/>
              <w:rPr>
                <w:color w:val="auto"/>
                <w:sz w:val="20"/>
                <w:szCs w:val="20"/>
                <w:lang w:val="fr-FR"/>
              </w:rPr>
            </w:pPr>
            <w:r w:rsidRPr="00EF1CCB">
              <w:rPr>
                <w:color w:val="auto"/>
                <w:sz w:val="20"/>
                <w:szCs w:val="20"/>
                <w:lang w:val="fr-FR"/>
              </w:rPr>
              <w:t>Démontrer la capacité d’utiliser des méthodes pour identifier les risqu</w:t>
            </w:r>
            <w:r w:rsidR="00782591" w:rsidRPr="00EF1CCB">
              <w:rPr>
                <w:color w:val="auto"/>
                <w:sz w:val="20"/>
                <w:szCs w:val="20"/>
                <w:lang w:val="fr-FR"/>
              </w:rPr>
              <w:t>es au niveau communautaire et le</w:t>
            </w:r>
            <w:r w:rsidRPr="00EF1CCB">
              <w:rPr>
                <w:color w:val="auto"/>
                <w:sz w:val="20"/>
                <w:szCs w:val="20"/>
                <w:lang w:val="fr-FR"/>
              </w:rPr>
              <w:t>s facteurs de protection</w:t>
            </w:r>
          </w:p>
          <w:p w:rsidR="00030565" w:rsidRPr="00EF1CCB" w:rsidRDefault="009B4FE4" w:rsidP="000F6505">
            <w:pPr>
              <w:pStyle w:val="Default"/>
              <w:numPr>
                <w:ilvl w:val="0"/>
                <w:numId w:val="2"/>
              </w:numPr>
              <w:jc w:val="both"/>
              <w:rPr>
                <w:color w:val="auto"/>
                <w:sz w:val="20"/>
                <w:szCs w:val="20"/>
                <w:lang w:val="fr-FR"/>
              </w:rPr>
            </w:pPr>
            <w:r w:rsidRPr="00EF1CCB">
              <w:rPr>
                <w:color w:val="auto"/>
                <w:sz w:val="20"/>
                <w:szCs w:val="20"/>
                <w:lang w:val="fr-FR"/>
              </w:rPr>
              <w:t>Démontrer une compréhension des moyens par lesquels l’inf</w:t>
            </w:r>
            <w:r w:rsidR="00782591" w:rsidRPr="00EF1CCB">
              <w:rPr>
                <w:color w:val="auto"/>
                <w:sz w:val="20"/>
                <w:szCs w:val="20"/>
                <w:lang w:val="fr-FR"/>
              </w:rPr>
              <w:t>ormation peut être collectée</w:t>
            </w:r>
          </w:p>
        </w:tc>
      </w:tr>
      <w:tr w:rsidR="00EF1CCB" w:rsidRPr="00B7288D" w:rsidTr="002164B5">
        <w:tc>
          <w:tcPr>
            <w:tcW w:w="4649" w:type="dxa"/>
            <w:shd w:val="clear" w:color="auto" w:fill="FBD4B4" w:themeFill="accent6" w:themeFillTint="66"/>
          </w:tcPr>
          <w:p w:rsidR="00030565" w:rsidRPr="00EF1CCB" w:rsidRDefault="00030565" w:rsidP="000F6505">
            <w:pPr>
              <w:jc w:val="both"/>
              <w:rPr>
                <w:rFonts w:ascii="Segoe UI" w:hAnsi="Segoe UI" w:cs="Segoe UI"/>
                <w:sz w:val="20"/>
                <w:szCs w:val="20"/>
                <w:lang w:val="fr-FR"/>
              </w:rPr>
            </w:pPr>
            <w:r w:rsidRPr="00EF1CCB">
              <w:rPr>
                <w:rFonts w:ascii="Segoe UI" w:hAnsi="Segoe UI" w:cs="Segoe UI"/>
                <w:sz w:val="20"/>
                <w:szCs w:val="20"/>
                <w:lang w:val="fr-FR"/>
              </w:rPr>
              <w:lastRenderedPageBreak/>
              <w:t>Encourager et soutenir la participation communautaire dans la planification</w:t>
            </w:r>
          </w:p>
        </w:tc>
        <w:tc>
          <w:tcPr>
            <w:tcW w:w="4649" w:type="dxa"/>
            <w:shd w:val="clear" w:color="auto" w:fill="FBD4B4" w:themeFill="accent6" w:themeFillTint="66"/>
          </w:tcPr>
          <w:p w:rsidR="00366A6D" w:rsidRPr="00EF1CCB" w:rsidRDefault="00366A6D" w:rsidP="000F6505">
            <w:pPr>
              <w:pStyle w:val="Default"/>
              <w:numPr>
                <w:ilvl w:val="0"/>
                <w:numId w:val="2"/>
              </w:numPr>
              <w:jc w:val="both"/>
              <w:rPr>
                <w:color w:val="auto"/>
                <w:sz w:val="20"/>
                <w:szCs w:val="20"/>
                <w:lang w:val="fr-FR"/>
              </w:rPr>
            </w:pPr>
            <w:r w:rsidRPr="00EF1CCB">
              <w:rPr>
                <w:color w:val="auto"/>
                <w:sz w:val="20"/>
                <w:szCs w:val="20"/>
                <w:lang w:val="fr-FR"/>
              </w:rPr>
              <w:t>Faciliter le leadership local autour des idées et des efforts émergeant des membres de la communauté</w:t>
            </w:r>
          </w:p>
          <w:p w:rsidR="00366A6D" w:rsidRPr="00EF1CCB" w:rsidRDefault="00366A6D" w:rsidP="000F6505">
            <w:pPr>
              <w:pStyle w:val="Default"/>
              <w:numPr>
                <w:ilvl w:val="0"/>
                <w:numId w:val="2"/>
              </w:numPr>
              <w:jc w:val="both"/>
              <w:rPr>
                <w:color w:val="auto"/>
                <w:sz w:val="20"/>
                <w:szCs w:val="20"/>
                <w:lang w:val="fr-FR"/>
              </w:rPr>
            </w:pPr>
            <w:r w:rsidRPr="00EF1CCB">
              <w:rPr>
                <w:color w:val="auto"/>
                <w:sz w:val="20"/>
                <w:szCs w:val="20"/>
                <w:lang w:val="fr-FR"/>
              </w:rPr>
              <w:t>Participer ou mener des réunions communautaires utilisant des pratiques culturellement appropriées</w:t>
            </w:r>
          </w:p>
          <w:p w:rsidR="00366A6D" w:rsidRPr="00EF1CCB" w:rsidRDefault="00366A6D" w:rsidP="000F6505">
            <w:pPr>
              <w:pStyle w:val="Default"/>
              <w:numPr>
                <w:ilvl w:val="0"/>
                <w:numId w:val="2"/>
              </w:numPr>
              <w:jc w:val="both"/>
              <w:rPr>
                <w:color w:val="auto"/>
                <w:sz w:val="20"/>
                <w:szCs w:val="20"/>
                <w:lang w:val="fr-FR"/>
              </w:rPr>
            </w:pPr>
            <w:r w:rsidRPr="00EF1CCB">
              <w:rPr>
                <w:color w:val="auto"/>
                <w:sz w:val="20"/>
                <w:szCs w:val="20"/>
                <w:lang w:val="fr-FR"/>
              </w:rPr>
              <w:t xml:space="preserve">Encourager les </w:t>
            </w:r>
            <w:r w:rsidR="003B643B" w:rsidRPr="00EF1CCB">
              <w:rPr>
                <w:color w:val="auto"/>
                <w:sz w:val="20"/>
                <w:szCs w:val="20"/>
                <w:lang w:val="fr-FR"/>
              </w:rPr>
              <w:t>bénéficiaires</w:t>
            </w:r>
            <w:r w:rsidRPr="00EF1CCB">
              <w:rPr>
                <w:color w:val="auto"/>
                <w:sz w:val="20"/>
                <w:szCs w:val="20"/>
                <w:lang w:val="fr-FR"/>
              </w:rPr>
              <w:t xml:space="preserve"> à participer à des réunions communautaires et aux efforts de collecte des données en ce qui concerne la planification future</w:t>
            </w:r>
          </w:p>
          <w:p w:rsidR="00366A6D" w:rsidRPr="00EF1CCB" w:rsidRDefault="00366A6D" w:rsidP="000F6505">
            <w:pPr>
              <w:pStyle w:val="Default"/>
              <w:numPr>
                <w:ilvl w:val="0"/>
                <w:numId w:val="2"/>
              </w:numPr>
              <w:jc w:val="both"/>
              <w:rPr>
                <w:color w:val="auto"/>
                <w:sz w:val="20"/>
                <w:szCs w:val="20"/>
                <w:lang w:val="fr-FR"/>
              </w:rPr>
            </w:pPr>
            <w:r w:rsidRPr="00EF1CCB">
              <w:rPr>
                <w:color w:val="auto"/>
                <w:sz w:val="20"/>
                <w:szCs w:val="20"/>
                <w:lang w:val="fr-FR"/>
              </w:rPr>
              <w:t xml:space="preserve">Etablir des liens avec les organisations locales, représenter au sein des comités de </w:t>
            </w:r>
            <w:r w:rsidRPr="00EF1CCB">
              <w:rPr>
                <w:color w:val="auto"/>
                <w:sz w:val="20"/>
                <w:szCs w:val="20"/>
                <w:lang w:val="fr-FR"/>
              </w:rPr>
              <w:lastRenderedPageBreak/>
              <w:t>la communauté locale pour s’adresser aux groupes vulnérables, notamment les enfants, les personnes handicapées et les personnes âgées</w:t>
            </w:r>
          </w:p>
          <w:p w:rsidR="00366A6D" w:rsidRPr="00EF1CCB" w:rsidRDefault="00366A6D" w:rsidP="000F6505">
            <w:pPr>
              <w:pStyle w:val="Default"/>
              <w:numPr>
                <w:ilvl w:val="0"/>
                <w:numId w:val="2"/>
              </w:numPr>
              <w:jc w:val="both"/>
              <w:rPr>
                <w:color w:val="auto"/>
                <w:sz w:val="20"/>
                <w:szCs w:val="20"/>
                <w:lang w:val="fr-FR"/>
              </w:rPr>
            </w:pPr>
            <w:r w:rsidRPr="00EF1CCB">
              <w:rPr>
                <w:color w:val="auto"/>
                <w:sz w:val="20"/>
                <w:szCs w:val="20"/>
                <w:lang w:val="fr-FR"/>
              </w:rPr>
              <w:t>Faciliter la participation en toute sécurité des enfants dans la prise de décision et dans les rôles de direction</w:t>
            </w:r>
          </w:p>
          <w:p w:rsidR="00366A6D" w:rsidRPr="00EF1CCB" w:rsidRDefault="00366A6D" w:rsidP="000F6505">
            <w:pPr>
              <w:pStyle w:val="Default"/>
              <w:numPr>
                <w:ilvl w:val="0"/>
                <w:numId w:val="2"/>
              </w:numPr>
              <w:jc w:val="both"/>
              <w:rPr>
                <w:color w:val="auto"/>
                <w:sz w:val="20"/>
                <w:szCs w:val="20"/>
                <w:lang w:val="fr-FR"/>
              </w:rPr>
            </w:pPr>
            <w:r w:rsidRPr="00EF1CCB">
              <w:rPr>
                <w:color w:val="auto"/>
                <w:sz w:val="20"/>
                <w:szCs w:val="20"/>
                <w:lang w:val="fr-FR"/>
              </w:rPr>
              <w:t>Faciliter et encourager les autres à se mobiliser et à trouver leurs propres solutions</w:t>
            </w:r>
          </w:p>
          <w:p w:rsidR="00030565" w:rsidRPr="00EF1CCB" w:rsidRDefault="00366A6D" w:rsidP="000F6505">
            <w:pPr>
              <w:pStyle w:val="Default"/>
              <w:numPr>
                <w:ilvl w:val="0"/>
                <w:numId w:val="2"/>
              </w:numPr>
              <w:jc w:val="both"/>
              <w:rPr>
                <w:color w:val="auto"/>
                <w:sz w:val="20"/>
                <w:szCs w:val="20"/>
                <w:lang w:val="fr-FR"/>
              </w:rPr>
            </w:pPr>
            <w:r w:rsidRPr="00EF1CCB">
              <w:rPr>
                <w:color w:val="auto"/>
                <w:sz w:val="20"/>
                <w:szCs w:val="20"/>
                <w:lang w:val="fr-FR"/>
              </w:rPr>
              <w:t xml:space="preserve">Etablir des liens avec les autorités gouvernementales locales pour préparer les prévisions budgétaires </w:t>
            </w:r>
          </w:p>
        </w:tc>
        <w:tc>
          <w:tcPr>
            <w:tcW w:w="4650" w:type="dxa"/>
            <w:shd w:val="clear" w:color="auto" w:fill="FBD4B4" w:themeFill="accent6" w:themeFillTint="66"/>
          </w:tcPr>
          <w:p w:rsidR="00366A6D" w:rsidRPr="00EF1CCB" w:rsidRDefault="00366A6D" w:rsidP="000F6505">
            <w:pPr>
              <w:pStyle w:val="Default"/>
              <w:numPr>
                <w:ilvl w:val="0"/>
                <w:numId w:val="2"/>
              </w:numPr>
              <w:jc w:val="both"/>
              <w:rPr>
                <w:color w:val="auto"/>
                <w:sz w:val="20"/>
                <w:szCs w:val="20"/>
                <w:lang w:val="fr-FR"/>
              </w:rPr>
            </w:pPr>
            <w:r w:rsidRPr="00EF1CCB">
              <w:rPr>
                <w:color w:val="auto"/>
                <w:sz w:val="20"/>
                <w:szCs w:val="20"/>
                <w:lang w:val="fr-FR"/>
              </w:rPr>
              <w:lastRenderedPageBreak/>
              <w:t>Etre capable de favoriser la participation communautaire</w:t>
            </w:r>
          </w:p>
          <w:p w:rsidR="00366A6D" w:rsidRPr="00EF1CCB" w:rsidRDefault="00366A6D" w:rsidP="000F6505">
            <w:pPr>
              <w:pStyle w:val="Default"/>
              <w:numPr>
                <w:ilvl w:val="0"/>
                <w:numId w:val="2"/>
              </w:numPr>
              <w:jc w:val="both"/>
              <w:rPr>
                <w:color w:val="auto"/>
                <w:sz w:val="20"/>
                <w:szCs w:val="20"/>
                <w:lang w:val="fr-FR"/>
              </w:rPr>
            </w:pPr>
            <w:r w:rsidRPr="00EF1CCB">
              <w:rPr>
                <w:color w:val="auto"/>
                <w:sz w:val="20"/>
                <w:szCs w:val="20"/>
                <w:lang w:val="fr-FR"/>
              </w:rPr>
              <w:t>Démontrer des compétences en animation de groupe</w:t>
            </w:r>
          </w:p>
          <w:p w:rsidR="00030565" w:rsidRPr="00EF1CCB" w:rsidRDefault="00030565" w:rsidP="000F6505">
            <w:pPr>
              <w:jc w:val="both"/>
              <w:rPr>
                <w:rFonts w:ascii="Segoe UI" w:hAnsi="Segoe UI" w:cs="Segoe UI"/>
                <w:sz w:val="20"/>
                <w:szCs w:val="20"/>
                <w:lang w:val="fr-FR"/>
              </w:rPr>
            </w:pPr>
          </w:p>
        </w:tc>
      </w:tr>
      <w:tr w:rsidR="00EF1CCB" w:rsidRPr="00B7288D" w:rsidTr="002164B5">
        <w:tc>
          <w:tcPr>
            <w:tcW w:w="4649" w:type="dxa"/>
            <w:shd w:val="clear" w:color="auto" w:fill="FBD4B4" w:themeFill="accent6" w:themeFillTint="66"/>
          </w:tcPr>
          <w:p w:rsidR="00030565" w:rsidRPr="00EF1CCB" w:rsidRDefault="00030565" w:rsidP="000F6505">
            <w:pPr>
              <w:jc w:val="both"/>
              <w:rPr>
                <w:rFonts w:ascii="Segoe UI" w:hAnsi="Segoe UI" w:cs="Segoe UI"/>
                <w:sz w:val="20"/>
                <w:szCs w:val="20"/>
                <w:lang w:val="fr-FR"/>
              </w:rPr>
            </w:pPr>
            <w:r w:rsidRPr="00EF1CCB">
              <w:rPr>
                <w:rFonts w:ascii="Segoe UI" w:hAnsi="Segoe UI" w:cs="Segoe UI"/>
                <w:sz w:val="20"/>
                <w:szCs w:val="20"/>
                <w:lang w:val="fr-FR"/>
              </w:rPr>
              <w:lastRenderedPageBreak/>
              <w:t xml:space="preserve">Disséminer les informations, lois et politiques et programmes </w:t>
            </w:r>
          </w:p>
        </w:tc>
        <w:tc>
          <w:tcPr>
            <w:tcW w:w="4649" w:type="dxa"/>
            <w:shd w:val="clear" w:color="auto" w:fill="FBD4B4" w:themeFill="accent6" w:themeFillTint="66"/>
          </w:tcPr>
          <w:p w:rsidR="00366A6D" w:rsidRPr="00EF1CCB" w:rsidRDefault="00366A6D" w:rsidP="000F6505">
            <w:pPr>
              <w:pStyle w:val="Default"/>
              <w:numPr>
                <w:ilvl w:val="0"/>
                <w:numId w:val="2"/>
              </w:numPr>
              <w:jc w:val="both"/>
              <w:rPr>
                <w:color w:val="auto"/>
                <w:sz w:val="20"/>
                <w:szCs w:val="20"/>
                <w:lang w:val="fr-FR"/>
              </w:rPr>
            </w:pPr>
            <w:r w:rsidRPr="00EF1CCB">
              <w:rPr>
                <w:color w:val="auto"/>
                <w:sz w:val="20"/>
                <w:szCs w:val="20"/>
                <w:lang w:val="fr-FR"/>
              </w:rPr>
              <w:t xml:space="preserve">Utiliser des systèmes d’information pertinents, tels que la radio et les panneaux communautaires </w:t>
            </w:r>
          </w:p>
          <w:p w:rsidR="00366A6D" w:rsidRPr="00EF1CCB" w:rsidRDefault="00366A6D" w:rsidP="000F6505">
            <w:pPr>
              <w:pStyle w:val="Default"/>
              <w:numPr>
                <w:ilvl w:val="0"/>
                <w:numId w:val="2"/>
              </w:numPr>
              <w:jc w:val="both"/>
              <w:rPr>
                <w:color w:val="auto"/>
                <w:sz w:val="20"/>
                <w:szCs w:val="20"/>
                <w:lang w:val="fr-FR"/>
              </w:rPr>
            </w:pPr>
            <w:r w:rsidRPr="00EF1CCB">
              <w:rPr>
                <w:color w:val="auto"/>
                <w:sz w:val="20"/>
                <w:szCs w:val="20"/>
                <w:lang w:val="fr-FR"/>
              </w:rPr>
              <w:t xml:space="preserve">Utiliser les systèmes oraux </w:t>
            </w:r>
            <w:r w:rsidR="002418DD" w:rsidRPr="00EF1CCB">
              <w:rPr>
                <w:color w:val="auto"/>
                <w:sz w:val="20"/>
                <w:szCs w:val="20"/>
                <w:lang w:val="fr-FR"/>
              </w:rPr>
              <w:t>locaux</w:t>
            </w:r>
            <w:r w:rsidRPr="00EF1CCB">
              <w:rPr>
                <w:color w:val="auto"/>
                <w:sz w:val="20"/>
                <w:szCs w:val="20"/>
                <w:lang w:val="fr-FR"/>
              </w:rPr>
              <w:t xml:space="preserve"> de transmission de l’information</w:t>
            </w:r>
          </w:p>
          <w:p w:rsidR="00366A6D" w:rsidRPr="00EF1CCB" w:rsidRDefault="00366A6D" w:rsidP="000F6505">
            <w:pPr>
              <w:pStyle w:val="Default"/>
              <w:numPr>
                <w:ilvl w:val="0"/>
                <w:numId w:val="2"/>
              </w:numPr>
              <w:jc w:val="both"/>
              <w:rPr>
                <w:color w:val="auto"/>
                <w:sz w:val="20"/>
                <w:szCs w:val="20"/>
                <w:lang w:val="fr-FR"/>
              </w:rPr>
            </w:pPr>
            <w:r w:rsidRPr="00EF1CCB">
              <w:rPr>
                <w:color w:val="auto"/>
                <w:sz w:val="20"/>
                <w:szCs w:val="20"/>
                <w:lang w:val="fr-FR"/>
              </w:rPr>
              <w:t>Utiliser les réseaux sociaux et la presse écrite disponibles</w:t>
            </w:r>
          </w:p>
          <w:p w:rsidR="00030565" w:rsidRPr="00EF1CCB" w:rsidRDefault="00366A6D" w:rsidP="000F6505">
            <w:pPr>
              <w:pStyle w:val="Default"/>
              <w:numPr>
                <w:ilvl w:val="0"/>
                <w:numId w:val="2"/>
              </w:numPr>
              <w:jc w:val="both"/>
              <w:rPr>
                <w:color w:val="auto"/>
                <w:sz w:val="20"/>
                <w:szCs w:val="20"/>
                <w:lang w:val="fr-FR"/>
              </w:rPr>
            </w:pPr>
            <w:r w:rsidRPr="00EF1CCB">
              <w:rPr>
                <w:color w:val="auto"/>
                <w:sz w:val="20"/>
                <w:szCs w:val="20"/>
                <w:lang w:val="fr-FR"/>
              </w:rPr>
              <w:t xml:space="preserve">Utiliser les modes de </w:t>
            </w:r>
            <w:r w:rsidR="003B643B" w:rsidRPr="00EF1CCB">
              <w:rPr>
                <w:color w:val="auto"/>
                <w:sz w:val="20"/>
                <w:szCs w:val="20"/>
                <w:lang w:val="fr-FR"/>
              </w:rPr>
              <w:t>communication</w:t>
            </w:r>
            <w:r w:rsidRPr="00EF1CCB">
              <w:rPr>
                <w:color w:val="auto"/>
                <w:sz w:val="20"/>
                <w:szCs w:val="20"/>
                <w:lang w:val="fr-FR"/>
              </w:rPr>
              <w:t xml:space="preserve"> spécifiques des pays en lien avec le système d’information du gouvernement</w:t>
            </w:r>
          </w:p>
        </w:tc>
        <w:tc>
          <w:tcPr>
            <w:tcW w:w="4650" w:type="dxa"/>
            <w:shd w:val="clear" w:color="auto" w:fill="FBD4B4" w:themeFill="accent6" w:themeFillTint="66"/>
          </w:tcPr>
          <w:p w:rsidR="00366A6D" w:rsidRPr="00EF1CCB" w:rsidRDefault="00366A6D" w:rsidP="000F6505">
            <w:pPr>
              <w:pStyle w:val="Default"/>
              <w:numPr>
                <w:ilvl w:val="0"/>
                <w:numId w:val="2"/>
              </w:numPr>
              <w:jc w:val="both"/>
              <w:rPr>
                <w:color w:val="auto"/>
                <w:sz w:val="20"/>
                <w:szCs w:val="20"/>
                <w:lang w:val="fr-FR"/>
              </w:rPr>
            </w:pPr>
            <w:r w:rsidRPr="00EF1CCB">
              <w:rPr>
                <w:color w:val="auto"/>
                <w:sz w:val="20"/>
                <w:szCs w:val="20"/>
                <w:lang w:val="fr-FR"/>
              </w:rPr>
              <w:t>Etre capable de discuter sur le type d’infor</w:t>
            </w:r>
            <w:r w:rsidR="003B643B" w:rsidRPr="00EF1CCB">
              <w:rPr>
                <w:color w:val="auto"/>
                <w:sz w:val="20"/>
                <w:szCs w:val="20"/>
                <w:lang w:val="fr-FR"/>
              </w:rPr>
              <w:t>mation qui est le mieux partagé</w:t>
            </w:r>
            <w:r w:rsidRPr="00EF1CCB">
              <w:rPr>
                <w:color w:val="auto"/>
                <w:sz w:val="20"/>
                <w:szCs w:val="20"/>
                <w:lang w:val="fr-FR"/>
              </w:rPr>
              <w:t xml:space="preserve"> et sur </w:t>
            </w:r>
            <w:r w:rsidR="003B643B" w:rsidRPr="00EF1CCB">
              <w:rPr>
                <w:color w:val="auto"/>
                <w:sz w:val="20"/>
                <w:szCs w:val="20"/>
                <w:lang w:val="fr-FR"/>
              </w:rPr>
              <w:t>la</w:t>
            </w:r>
            <w:r w:rsidR="002418DD" w:rsidRPr="00EF1CCB">
              <w:rPr>
                <w:color w:val="auto"/>
                <w:sz w:val="20"/>
                <w:szCs w:val="20"/>
                <w:lang w:val="fr-FR"/>
              </w:rPr>
              <w:t xml:space="preserve"> </w:t>
            </w:r>
            <w:r w:rsidRPr="00EF1CCB">
              <w:rPr>
                <w:color w:val="auto"/>
                <w:sz w:val="20"/>
                <w:szCs w:val="20"/>
                <w:lang w:val="fr-FR"/>
              </w:rPr>
              <w:t>méthode de diffusion</w:t>
            </w:r>
            <w:r w:rsidR="003B643B" w:rsidRPr="00EF1CCB">
              <w:rPr>
                <w:color w:val="auto"/>
                <w:sz w:val="20"/>
                <w:szCs w:val="20"/>
                <w:lang w:val="fr-FR"/>
              </w:rPr>
              <w:t xml:space="preserve"> appropriée</w:t>
            </w:r>
          </w:p>
          <w:p w:rsidR="00366A6D" w:rsidRPr="00EF1CCB" w:rsidRDefault="00366A6D" w:rsidP="000F6505">
            <w:pPr>
              <w:pStyle w:val="Default"/>
              <w:numPr>
                <w:ilvl w:val="0"/>
                <w:numId w:val="2"/>
              </w:numPr>
              <w:jc w:val="both"/>
              <w:rPr>
                <w:color w:val="auto"/>
                <w:sz w:val="20"/>
                <w:szCs w:val="20"/>
                <w:lang w:val="fr-FR"/>
              </w:rPr>
            </w:pPr>
            <w:r w:rsidRPr="00EF1CCB">
              <w:rPr>
                <w:color w:val="auto"/>
                <w:sz w:val="20"/>
                <w:szCs w:val="20"/>
                <w:lang w:val="fr-FR"/>
              </w:rPr>
              <w:t>Etre capable de discuter de différents points stratégiques et des méthodes de diffusion de l’information au sein de la communauté</w:t>
            </w:r>
          </w:p>
          <w:p w:rsidR="00366A6D" w:rsidRPr="00EF1CCB" w:rsidRDefault="00366A6D" w:rsidP="000F6505">
            <w:pPr>
              <w:pStyle w:val="Default"/>
              <w:numPr>
                <w:ilvl w:val="0"/>
                <w:numId w:val="2"/>
              </w:numPr>
              <w:jc w:val="both"/>
              <w:rPr>
                <w:color w:val="auto"/>
                <w:sz w:val="20"/>
                <w:szCs w:val="20"/>
                <w:lang w:val="fr-FR"/>
              </w:rPr>
            </w:pPr>
            <w:r w:rsidRPr="00EF1CCB">
              <w:rPr>
                <w:color w:val="auto"/>
                <w:sz w:val="20"/>
                <w:szCs w:val="20"/>
                <w:lang w:val="fr-FR"/>
              </w:rPr>
              <w:t>Démontrer une compréhension de la structure de protection sociale spécifique à travers laquelle toutes les communications sur les questions relatives aux enfants vulnérables doivent passer</w:t>
            </w:r>
          </w:p>
          <w:p w:rsidR="00030565" w:rsidRPr="00EF1CCB" w:rsidRDefault="00366A6D" w:rsidP="000F6505">
            <w:pPr>
              <w:pStyle w:val="Default"/>
              <w:numPr>
                <w:ilvl w:val="0"/>
                <w:numId w:val="2"/>
              </w:numPr>
              <w:jc w:val="both"/>
              <w:rPr>
                <w:color w:val="auto"/>
                <w:sz w:val="20"/>
                <w:szCs w:val="20"/>
                <w:lang w:val="fr-FR"/>
              </w:rPr>
            </w:pPr>
            <w:r w:rsidRPr="00EF1CCB">
              <w:rPr>
                <w:color w:val="auto"/>
                <w:sz w:val="20"/>
                <w:szCs w:val="20"/>
                <w:lang w:val="fr-FR"/>
              </w:rPr>
              <w:t>Démontrer des connaissances des modes de communication spécifiques des pays en lien avec le système d’information du gouvernement</w:t>
            </w:r>
          </w:p>
        </w:tc>
      </w:tr>
    </w:tbl>
    <w:p w:rsidR="00292A90" w:rsidRPr="00EF1CCB" w:rsidRDefault="00292A90" w:rsidP="000F6505">
      <w:pPr>
        <w:jc w:val="both"/>
        <w:rPr>
          <w:rFonts w:ascii="Segoe UI" w:hAnsi="Segoe UI" w:cs="Segoe UI"/>
          <w:sz w:val="20"/>
          <w:szCs w:val="20"/>
          <w:lang w:val="fr-FR"/>
        </w:rPr>
      </w:pPr>
    </w:p>
    <w:p w:rsidR="002418DD" w:rsidRDefault="002418DD" w:rsidP="000F6505">
      <w:pPr>
        <w:jc w:val="both"/>
        <w:rPr>
          <w:rFonts w:ascii="Segoe UI" w:hAnsi="Segoe UI" w:cs="Segoe UI"/>
          <w:sz w:val="20"/>
          <w:szCs w:val="20"/>
          <w:lang w:val="fr-FR"/>
        </w:rPr>
      </w:pPr>
    </w:p>
    <w:p w:rsidR="00EF1CCB" w:rsidRPr="00EF1CCB" w:rsidRDefault="00EF1CCB" w:rsidP="000F6505">
      <w:pPr>
        <w:jc w:val="both"/>
        <w:rPr>
          <w:rFonts w:ascii="Segoe UI" w:hAnsi="Segoe UI" w:cs="Segoe UI"/>
          <w:sz w:val="20"/>
          <w:szCs w:val="20"/>
          <w:lang w:val="fr-FR"/>
        </w:rPr>
      </w:pPr>
    </w:p>
    <w:p w:rsidR="009D09CC" w:rsidRPr="00EF1CCB" w:rsidRDefault="009D09CC" w:rsidP="000F6505">
      <w:pPr>
        <w:jc w:val="both"/>
        <w:rPr>
          <w:rFonts w:ascii="Segoe UI" w:hAnsi="Segoe UI" w:cs="Segoe UI"/>
          <w:b/>
          <w:bCs/>
          <w:sz w:val="28"/>
          <w:szCs w:val="28"/>
          <w:lang w:val="fr-FR"/>
        </w:rPr>
      </w:pPr>
      <w:r w:rsidRPr="00EF1CCB">
        <w:rPr>
          <w:rFonts w:ascii="Segoe UI" w:hAnsi="Segoe UI" w:cs="Segoe UI"/>
          <w:b/>
          <w:bCs/>
          <w:sz w:val="28"/>
          <w:szCs w:val="28"/>
          <w:lang w:val="fr-FR"/>
        </w:rPr>
        <w:lastRenderedPageBreak/>
        <w:t xml:space="preserve">Fonction # 5: </w:t>
      </w:r>
      <w:r w:rsidR="00EF1CCB" w:rsidRPr="00EF1CCB">
        <w:rPr>
          <w:rFonts w:ascii="Segoe UI" w:hAnsi="Segoe UI" w:cs="Segoe UI"/>
          <w:b/>
          <w:bCs/>
          <w:sz w:val="28"/>
          <w:szCs w:val="28"/>
          <w:lang w:val="fr-FR"/>
        </w:rPr>
        <w:t>Compétences</w:t>
      </w:r>
      <w:r w:rsidRPr="00EF1CCB">
        <w:rPr>
          <w:rFonts w:ascii="Segoe UI" w:hAnsi="Segoe UI" w:cs="Segoe UI"/>
          <w:b/>
          <w:bCs/>
          <w:sz w:val="28"/>
          <w:szCs w:val="28"/>
          <w:lang w:val="fr-FR"/>
        </w:rPr>
        <w:t xml:space="preserve"> en collaboration</w:t>
      </w:r>
    </w:p>
    <w:tbl>
      <w:tblPr>
        <w:tblStyle w:val="TableGrid"/>
        <w:tblW w:w="0" w:type="auto"/>
        <w:tblLook w:val="04A0" w:firstRow="1" w:lastRow="0" w:firstColumn="1" w:lastColumn="0" w:noHBand="0" w:noVBand="1"/>
      </w:tblPr>
      <w:tblGrid>
        <w:gridCol w:w="4649"/>
        <w:gridCol w:w="4649"/>
        <w:gridCol w:w="4650"/>
      </w:tblGrid>
      <w:tr w:rsidR="00EF1CCB" w:rsidRPr="00EF1CCB" w:rsidTr="00E75B11">
        <w:tc>
          <w:tcPr>
            <w:tcW w:w="4649" w:type="dxa"/>
            <w:shd w:val="clear" w:color="auto" w:fill="B8CCE4" w:themeFill="accent1" w:themeFillTint="66"/>
          </w:tcPr>
          <w:p w:rsidR="00EF1CCB" w:rsidRPr="00EF1CCB" w:rsidRDefault="00EF1CCB" w:rsidP="00EF1CCB">
            <w:pPr>
              <w:jc w:val="both"/>
              <w:rPr>
                <w:rFonts w:ascii="Segoe UI" w:hAnsi="Segoe UI" w:cs="Segoe UI"/>
                <w:b/>
                <w:sz w:val="24"/>
                <w:szCs w:val="24"/>
                <w:lang w:val="fr-FR"/>
              </w:rPr>
            </w:pPr>
            <w:r w:rsidRPr="00EF1CCB">
              <w:rPr>
                <w:rFonts w:ascii="Segoe UI" w:hAnsi="Segoe UI" w:cs="Segoe UI"/>
                <w:b/>
                <w:sz w:val="24"/>
                <w:szCs w:val="24"/>
                <w:lang w:val="fr-FR"/>
              </w:rPr>
              <w:t xml:space="preserve">Domaines fonctionnels des </w:t>
            </w:r>
            <w:proofErr w:type="spellStart"/>
            <w:r w:rsidRPr="00EF1CCB">
              <w:rPr>
                <w:rFonts w:ascii="Segoe UI" w:hAnsi="Segoe UI" w:cs="Segoe UI"/>
                <w:b/>
                <w:sz w:val="24"/>
                <w:szCs w:val="24"/>
                <w:lang w:val="fr-FR"/>
              </w:rPr>
              <w:t>paraprofessionnels</w:t>
            </w:r>
            <w:proofErr w:type="spellEnd"/>
          </w:p>
        </w:tc>
        <w:tc>
          <w:tcPr>
            <w:tcW w:w="4649" w:type="dxa"/>
            <w:shd w:val="clear" w:color="auto" w:fill="B8CCE4" w:themeFill="accent1" w:themeFillTint="66"/>
          </w:tcPr>
          <w:p w:rsidR="00EF1CCB" w:rsidRPr="00EF1CCB" w:rsidRDefault="00EF1CCB" w:rsidP="00EF1CCB">
            <w:pPr>
              <w:pStyle w:val="Default"/>
              <w:spacing w:after="120"/>
              <w:jc w:val="both"/>
              <w:rPr>
                <w:color w:val="auto"/>
                <w:lang w:val="fr-FR"/>
              </w:rPr>
            </w:pPr>
            <w:r w:rsidRPr="00EF1CCB">
              <w:rPr>
                <w:b/>
                <w:bCs/>
                <w:color w:val="auto"/>
                <w:lang w:val="fr-FR"/>
              </w:rPr>
              <w:t xml:space="preserve">Compétences pratiques des </w:t>
            </w:r>
            <w:proofErr w:type="spellStart"/>
            <w:r w:rsidRPr="00EF1CCB">
              <w:rPr>
                <w:b/>
                <w:bCs/>
                <w:color w:val="auto"/>
                <w:lang w:val="fr-FR"/>
              </w:rPr>
              <w:t>paraprofessionnels</w:t>
            </w:r>
            <w:proofErr w:type="spellEnd"/>
          </w:p>
          <w:p w:rsidR="00EF1CCB" w:rsidRPr="00EF1CCB" w:rsidRDefault="00EF1CCB" w:rsidP="00EF1CCB">
            <w:pPr>
              <w:jc w:val="both"/>
              <w:rPr>
                <w:rFonts w:ascii="Segoe UI" w:hAnsi="Segoe UI" w:cs="Segoe UI"/>
                <w:sz w:val="24"/>
                <w:szCs w:val="24"/>
                <w:lang w:val="fr-FR"/>
              </w:rPr>
            </w:pPr>
          </w:p>
        </w:tc>
        <w:tc>
          <w:tcPr>
            <w:tcW w:w="4650" w:type="dxa"/>
            <w:shd w:val="clear" w:color="auto" w:fill="B8CCE4" w:themeFill="accent1" w:themeFillTint="66"/>
          </w:tcPr>
          <w:p w:rsidR="00EF1CCB" w:rsidRPr="00EF1CCB" w:rsidRDefault="00EF1CCB" w:rsidP="00EF1CCB">
            <w:pPr>
              <w:pStyle w:val="Default"/>
              <w:spacing w:after="120"/>
              <w:jc w:val="both"/>
              <w:rPr>
                <w:color w:val="auto"/>
                <w:lang w:val="fr-FR"/>
              </w:rPr>
            </w:pPr>
            <w:r w:rsidRPr="00EF1CCB">
              <w:rPr>
                <w:b/>
                <w:bCs/>
                <w:color w:val="auto"/>
                <w:lang w:val="fr-FR"/>
              </w:rPr>
              <w:t xml:space="preserve">Compétences théoriques des </w:t>
            </w:r>
            <w:proofErr w:type="spellStart"/>
            <w:r w:rsidRPr="00EF1CCB">
              <w:rPr>
                <w:b/>
                <w:bCs/>
                <w:color w:val="auto"/>
                <w:lang w:val="fr-FR"/>
              </w:rPr>
              <w:t>paraprofessionnels</w:t>
            </w:r>
            <w:proofErr w:type="spellEnd"/>
            <w:r w:rsidRPr="00EF1CCB">
              <w:rPr>
                <w:b/>
                <w:bCs/>
                <w:color w:val="auto"/>
                <w:lang w:val="fr-FR"/>
              </w:rPr>
              <w:t xml:space="preserve">  </w:t>
            </w:r>
          </w:p>
          <w:p w:rsidR="00EF1CCB" w:rsidRPr="00EF1CCB" w:rsidRDefault="00EF1CCB" w:rsidP="00EF1CCB">
            <w:pPr>
              <w:jc w:val="both"/>
              <w:rPr>
                <w:rFonts w:ascii="Segoe UI" w:hAnsi="Segoe UI" w:cs="Segoe UI"/>
                <w:sz w:val="24"/>
                <w:szCs w:val="24"/>
                <w:lang w:val="fr-FR"/>
              </w:rPr>
            </w:pPr>
          </w:p>
        </w:tc>
      </w:tr>
      <w:tr w:rsidR="00EF1CCB" w:rsidRPr="00B7288D" w:rsidTr="002164B5">
        <w:tc>
          <w:tcPr>
            <w:tcW w:w="4649" w:type="dxa"/>
            <w:shd w:val="clear" w:color="auto" w:fill="FBD4B4" w:themeFill="accent6" w:themeFillTint="66"/>
          </w:tcPr>
          <w:p w:rsidR="009D09CC" w:rsidRPr="00EF1CCB" w:rsidRDefault="009D09CC" w:rsidP="000F6505">
            <w:pPr>
              <w:jc w:val="both"/>
              <w:rPr>
                <w:rFonts w:ascii="Segoe UI" w:hAnsi="Segoe UI" w:cs="Segoe UI"/>
                <w:sz w:val="20"/>
                <w:szCs w:val="20"/>
                <w:lang w:val="fr-FR"/>
              </w:rPr>
            </w:pPr>
            <w:r w:rsidRPr="00EF1CCB">
              <w:rPr>
                <w:rFonts w:ascii="Segoe UI" w:hAnsi="Segoe UI" w:cs="Segoe UI"/>
                <w:sz w:val="20"/>
                <w:szCs w:val="20"/>
                <w:lang w:val="fr-FR"/>
              </w:rPr>
              <w:t>Travailler au sein d’une équipe avec des personnes de son organisation et des personnes issues d’organisations des communautés</w:t>
            </w:r>
          </w:p>
        </w:tc>
        <w:tc>
          <w:tcPr>
            <w:tcW w:w="4649" w:type="dxa"/>
            <w:shd w:val="clear" w:color="auto" w:fill="FBD4B4" w:themeFill="accent6" w:themeFillTint="66"/>
          </w:tcPr>
          <w:p w:rsidR="009D09CC" w:rsidRPr="00EF1CCB" w:rsidRDefault="009D09CC" w:rsidP="000F6505">
            <w:pPr>
              <w:pStyle w:val="Default"/>
              <w:numPr>
                <w:ilvl w:val="0"/>
                <w:numId w:val="2"/>
              </w:numPr>
              <w:jc w:val="both"/>
              <w:rPr>
                <w:color w:val="auto"/>
                <w:sz w:val="20"/>
                <w:szCs w:val="20"/>
                <w:lang w:val="fr-FR"/>
              </w:rPr>
            </w:pPr>
            <w:r w:rsidRPr="00EF1CCB">
              <w:rPr>
                <w:color w:val="auto"/>
                <w:sz w:val="20"/>
                <w:szCs w:val="20"/>
                <w:lang w:val="fr-FR"/>
              </w:rPr>
              <w:t>Mener une sensibilisa</w:t>
            </w:r>
            <w:r w:rsidR="009F68C7" w:rsidRPr="00EF1CCB">
              <w:rPr>
                <w:color w:val="auto"/>
                <w:sz w:val="20"/>
                <w:szCs w:val="20"/>
                <w:lang w:val="fr-FR"/>
              </w:rPr>
              <w:t>tion communautaire et communiquer</w:t>
            </w:r>
            <w:r w:rsidRPr="00EF1CCB">
              <w:rPr>
                <w:color w:val="auto"/>
                <w:sz w:val="20"/>
                <w:szCs w:val="20"/>
                <w:lang w:val="fr-FR"/>
              </w:rPr>
              <w:t xml:space="preserve"> avec d’autres fournisseurs de services</w:t>
            </w:r>
          </w:p>
          <w:p w:rsidR="009D09CC" w:rsidRPr="00EF1CCB" w:rsidRDefault="009D09CC" w:rsidP="000F6505">
            <w:pPr>
              <w:pStyle w:val="Default"/>
              <w:numPr>
                <w:ilvl w:val="0"/>
                <w:numId w:val="2"/>
              </w:numPr>
              <w:jc w:val="both"/>
              <w:rPr>
                <w:color w:val="auto"/>
                <w:sz w:val="20"/>
                <w:szCs w:val="20"/>
                <w:lang w:val="fr-FR"/>
              </w:rPr>
            </w:pPr>
            <w:r w:rsidRPr="00EF1CCB">
              <w:rPr>
                <w:color w:val="auto"/>
                <w:sz w:val="20"/>
                <w:szCs w:val="20"/>
                <w:lang w:val="fr-FR"/>
              </w:rPr>
              <w:t>Accéder à l’information appropriée et aux règles/lignes directrices, politiques et procédures applicables liées au travail</w:t>
            </w:r>
          </w:p>
          <w:p w:rsidR="009D09CC" w:rsidRPr="00EF1CCB" w:rsidRDefault="009D09CC" w:rsidP="000F6505">
            <w:pPr>
              <w:pStyle w:val="Default"/>
              <w:numPr>
                <w:ilvl w:val="0"/>
                <w:numId w:val="2"/>
              </w:numPr>
              <w:jc w:val="both"/>
              <w:rPr>
                <w:color w:val="auto"/>
                <w:sz w:val="20"/>
                <w:szCs w:val="20"/>
                <w:lang w:val="fr-FR"/>
              </w:rPr>
            </w:pPr>
            <w:r w:rsidRPr="00EF1CCB">
              <w:rPr>
                <w:color w:val="auto"/>
                <w:sz w:val="20"/>
                <w:szCs w:val="20"/>
                <w:lang w:val="fr-FR"/>
              </w:rPr>
              <w:t xml:space="preserve">Identifier les parties prenantes concernées pour les impliquer dans l’aide au </w:t>
            </w:r>
            <w:r w:rsidR="00B7288D">
              <w:rPr>
                <w:color w:val="auto"/>
                <w:sz w:val="20"/>
                <w:szCs w:val="20"/>
                <w:lang w:val="fr-FR"/>
              </w:rPr>
              <w:t>bénéficiaire</w:t>
            </w:r>
            <w:bookmarkStart w:id="0" w:name="_GoBack"/>
            <w:bookmarkEnd w:id="0"/>
            <w:r w:rsidRPr="00EF1CCB">
              <w:rPr>
                <w:color w:val="auto"/>
                <w:sz w:val="20"/>
                <w:szCs w:val="20"/>
                <w:lang w:val="fr-FR"/>
              </w:rPr>
              <w:t xml:space="preserve"> et à sa famille</w:t>
            </w:r>
          </w:p>
          <w:p w:rsidR="009D09CC" w:rsidRPr="00EF1CCB" w:rsidRDefault="009D09CC" w:rsidP="000F6505">
            <w:pPr>
              <w:pStyle w:val="Default"/>
              <w:numPr>
                <w:ilvl w:val="0"/>
                <w:numId w:val="2"/>
              </w:numPr>
              <w:jc w:val="both"/>
              <w:rPr>
                <w:color w:val="auto"/>
                <w:sz w:val="20"/>
                <w:szCs w:val="20"/>
                <w:lang w:val="fr-FR"/>
              </w:rPr>
            </w:pPr>
            <w:r w:rsidRPr="00EF1CCB">
              <w:rPr>
                <w:color w:val="auto"/>
                <w:sz w:val="20"/>
                <w:szCs w:val="20"/>
                <w:lang w:val="fr-FR"/>
              </w:rPr>
              <w:t>Communiquer et collaborer avec la communauté et avec les acteurs au niveau communautaire</w:t>
            </w:r>
          </w:p>
          <w:p w:rsidR="009D09CC" w:rsidRPr="00EF1CCB" w:rsidRDefault="009D09CC" w:rsidP="000F6505">
            <w:pPr>
              <w:pStyle w:val="Default"/>
              <w:numPr>
                <w:ilvl w:val="0"/>
                <w:numId w:val="2"/>
              </w:numPr>
              <w:jc w:val="both"/>
              <w:rPr>
                <w:color w:val="auto"/>
                <w:sz w:val="20"/>
                <w:szCs w:val="20"/>
                <w:lang w:val="fr-FR"/>
              </w:rPr>
            </w:pPr>
            <w:r w:rsidRPr="00EF1CCB">
              <w:rPr>
                <w:color w:val="auto"/>
                <w:sz w:val="20"/>
                <w:szCs w:val="20"/>
                <w:lang w:val="fr-FR"/>
              </w:rPr>
              <w:t>Identifier et accéder aux services disponibles en collaboration avec les programmes au sein de leur organisation aussi bien qu’à l’extérieur de leur organisation</w:t>
            </w:r>
          </w:p>
          <w:p w:rsidR="009D09CC" w:rsidRPr="00EF1CCB" w:rsidRDefault="009D09CC" w:rsidP="000F6505">
            <w:pPr>
              <w:pStyle w:val="Default"/>
              <w:numPr>
                <w:ilvl w:val="0"/>
                <w:numId w:val="2"/>
              </w:numPr>
              <w:jc w:val="both"/>
              <w:rPr>
                <w:color w:val="auto"/>
                <w:sz w:val="20"/>
                <w:szCs w:val="20"/>
                <w:lang w:val="fr-FR"/>
              </w:rPr>
            </w:pPr>
            <w:r w:rsidRPr="00EF1CCB">
              <w:rPr>
                <w:color w:val="auto"/>
                <w:sz w:val="20"/>
                <w:szCs w:val="20"/>
                <w:lang w:val="fr-FR"/>
              </w:rPr>
              <w:t xml:space="preserve">Mobiliser les groupes ou les communautés pour l’action, aussi bien que les ressources locales pour soutenir l’action à l’échelle communautaire </w:t>
            </w:r>
          </w:p>
          <w:p w:rsidR="009D09CC" w:rsidRPr="00EF1CCB" w:rsidRDefault="009D09CC" w:rsidP="000F6505">
            <w:pPr>
              <w:jc w:val="both"/>
              <w:rPr>
                <w:rFonts w:ascii="Segoe UI" w:hAnsi="Segoe UI" w:cs="Segoe UI"/>
                <w:sz w:val="20"/>
                <w:szCs w:val="20"/>
                <w:lang w:val="fr-FR"/>
              </w:rPr>
            </w:pPr>
          </w:p>
        </w:tc>
        <w:tc>
          <w:tcPr>
            <w:tcW w:w="4650" w:type="dxa"/>
            <w:shd w:val="clear" w:color="auto" w:fill="FBD4B4" w:themeFill="accent6" w:themeFillTint="66"/>
          </w:tcPr>
          <w:p w:rsidR="009D09CC" w:rsidRPr="00EF1CCB" w:rsidRDefault="00EC5FE1" w:rsidP="000F6505">
            <w:pPr>
              <w:pStyle w:val="Default"/>
              <w:numPr>
                <w:ilvl w:val="0"/>
                <w:numId w:val="2"/>
              </w:numPr>
              <w:jc w:val="both"/>
              <w:rPr>
                <w:color w:val="auto"/>
                <w:sz w:val="20"/>
                <w:szCs w:val="20"/>
                <w:lang w:val="fr-FR"/>
              </w:rPr>
            </w:pPr>
            <w:r w:rsidRPr="00EF1CCB">
              <w:rPr>
                <w:color w:val="auto"/>
                <w:sz w:val="20"/>
                <w:szCs w:val="20"/>
                <w:lang w:val="fr-FR"/>
              </w:rPr>
              <w:t>Démontrer</w:t>
            </w:r>
            <w:r w:rsidR="005133FE" w:rsidRPr="00EF1CCB">
              <w:rPr>
                <w:color w:val="auto"/>
                <w:sz w:val="20"/>
                <w:szCs w:val="20"/>
                <w:lang w:val="fr-FR"/>
              </w:rPr>
              <w:t xml:space="preserve"> la</w:t>
            </w:r>
            <w:r w:rsidR="009D09CC" w:rsidRPr="00EF1CCB">
              <w:rPr>
                <w:color w:val="auto"/>
                <w:sz w:val="20"/>
                <w:szCs w:val="20"/>
                <w:lang w:val="fr-FR"/>
              </w:rPr>
              <w:t xml:space="preserve"> </w:t>
            </w:r>
            <w:r w:rsidRPr="00EF1CCB">
              <w:rPr>
                <w:color w:val="auto"/>
                <w:sz w:val="20"/>
                <w:szCs w:val="20"/>
                <w:lang w:val="fr-FR"/>
              </w:rPr>
              <w:t>capacité</w:t>
            </w:r>
            <w:r w:rsidR="005133FE" w:rsidRPr="00EF1CCB">
              <w:rPr>
                <w:color w:val="auto"/>
                <w:sz w:val="20"/>
                <w:szCs w:val="20"/>
                <w:lang w:val="fr-FR"/>
              </w:rPr>
              <w:t xml:space="preserve"> de</w:t>
            </w:r>
            <w:r w:rsidR="009D09CC" w:rsidRPr="00EF1CCB">
              <w:rPr>
                <w:color w:val="auto"/>
                <w:sz w:val="20"/>
                <w:szCs w:val="20"/>
                <w:lang w:val="fr-FR"/>
              </w:rPr>
              <w:t xml:space="preserve"> travailler dans une </w:t>
            </w:r>
            <w:r w:rsidRPr="00EF1CCB">
              <w:rPr>
                <w:color w:val="auto"/>
                <w:sz w:val="20"/>
                <w:szCs w:val="20"/>
                <w:lang w:val="fr-FR"/>
              </w:rPr>
              <w:t>équipe</w:t>
            </w:r>
          </w:p>
          <w:p w:rsidR="009D09CC" w:rsidRPr="00EF1CCB" w:rsidRDefault="002418DD" w:rsidP="000F6505">
            <w:pPr>
              <w:pStyle w:val="Default"/>
              <w:numPr>
                <w:ilvl w:val="0"/>
                <w:numId w:val="2"/>
              </w:numPr>
              <w:jc w:val="both"/>
              <w:rPr>
                <w:color w:val="auto"/>
                <w:sz w:val="20"/>
                <w:szCs w:val="20"/>
                <w:lang w:val="fr-FR"/>
              </w:rPr>
            </w:pPr>
            <w:r w:rsidRPr="00EF1CCB">
              <w:rPr>
                <w:color w:val="auto"/>
                <w:sz w:val="20"/>
                <w:szCs w:val="20"/>
                <w:lang w:val="fr-FR"/>
              </w:rPr>
              <w:t>Etre capable</w:t>
            </w:r>
            <w:r w:rsidR="009D09CC" w:rsidRPr="00EF1CCB">
              <w:rPr>
                <w:color w:val="auto"/>
                <w:sz w:val="20"/>
                <w:szCs w:val="20"/>
                <w:lang w:val="fr-FR"/>
              </w:rPr>
              <w:t xml:space="preserve"> de travailler avec les </w:t>
            </w:r>
            <w:r w:rsidR="00EC5FE1" w:rsidRPr="00EF1CCB">
              <w:rPr>
                <w:color w:val="auto"/>
                <w:sz w:val="20"/>
                <w:szCs w:val="20"/>
                <w:lang w:val="fr-FR"/>
              </w:rPr>
              <w:t>règles</w:t>
            </w:r>
            <w:r w:rsidR="009D09CC" w:rsidRPr="00EF1CCB">
              <w:rPr>
                <w:color w:val="auto"/>
                <w:sz w:val="20"/>
                <w:szCs w:val="20"/>
                <w:lang w:val="fr-FR"/>
              </w:rPr>
              <w:t xml:space="preserve"> et </w:t>
            </w:r>
            <w:r w:rsidR="00EC5FE1" w:rsidRPr="00EF1CCB">
              <w:rPr>
                <w:color w:val="auto"/>
                <w:sz w:val="20"/>
                <w:szCs w:val="20"/>
                <w:lang w:val="fr-FR"/>
              </w:rPr>
              <w:t>règlements</w:t>
            </w:r>
            <w:r w:rsidR="009D09CC" w:rsidRPr="00EF1CCB">
              <w:rPr>
                <w:color w:val="auto"/>
                <w:sz w:val="20"/>
                <w:szCs w:val="20"/>
                <w:lang w:val="fr-FR"/>
              </w:rPr>
              <w:t xml:space="preserve"> de l’environnement de travail (organisationnel)</w:t>
            </w:r>
          </w:p>
          <w:p w:rsidR="009D09CC" w:rsidRPr="00EF1CCB" w:rsidRDefault="002418DD" w:rsidP="000F6505">
            <w:pPr>
              <w:pStyle w:val="Default"/>
              <w:numPr>
                <w:ilvl w:val="0"/>
                <w:numId w:val="2"/>
              </w:numPr>
              <w:jc w:val="both"/>
              <w:rPr>
                <w:color w:val="auto"/>
                <w:sz w:val="20"/>
                <w:szCs w:val="20"/>
                <w:lang w:val="fr-FR"/>
              </w:rPr>
            </w:pPr>
            <w:r w:rsidRPr="00EF1CCB">
              <w:rPr>
                <w:color w:val="auto"/>
                <w:sz w:val="20"/>
                <w:szCs w:val="20"/>
                <w:lang w:val="fr-FR"/>
              </w:rPr>
              <w:t>Etre capable</w:t>
            </w:r>
            <w:r w:rsidR="009D09CC" w:rsidRPr="00EF1CCB">
              <w:rPr>
                <w:color w:val="auto"/>
                <w:sz w:val="20"/>
                <w:szCs w:val="20"/>
                <w:lang w:val="fr-FR"/>
              </w:rPr>
              <w:t xml:space="preserve"> de participer </w:t>
            </w:r>
            <w:r w:rsidR="00EC5FE1" w:rsidRPr="00EF1CCB">
              <w:rPr>
                <w:color w:val="auto"/>
                <w:sz w:val="20"/>
                <w:szCs w:val="20"/>
                <w:lang w:val="fr-FR"/>
              </w:rPr>
              <w:t>à</w:t>
            </w:r>
            <w:r w:rsidR="009D09CC" w:rsidRPr="00EF1CCB">
              <w:rPr>
                <w:color w:val="auto"/>
                <w:sz w:val="20"/>
                <w:szCs w:val="20"/>
                <w:lang w:val="fr-FR"/>
              </w:rPr>
              <w:t xml:space="preserve"> des </w:t>
            </w:r>
            <w:r w:rsidR="00EC5FE1" w:rsidRPr="00EF1CCB">
              <w:rPr>
                <w:color w:val="auto"/>
                <w:sz w:val="20"/>
                <w:szCs w:val="20"/>
                <w:lang w:val="fr-FR"/>
              </w:rPr>
              <w:t>réunions</w:t>
            </w:r>
            <w:r w:rsidR="009D09CC" w:rsidRPr="00EF1CCB">
              <w:rPr>
                <w:color w:val="auto"/>
                <w:sz w:val="20"/>
                <w:szCs w:val="20"/>
                <w:lang w:val="fr-FR"/>
              </w:rPr>
              <w:t xml:space="preserve"> de planification collaborative </w:t>
            </w:r>
          </w:p>
          <w:p w:rsidR="009D09CC" w:rsidRPr="00EF1CCB" w:rsidRDefault="009D09CC" w:rsidP="000F6505">
            <w:pPr>
              <w:pStyle w:val="Default"/>
              <w:numPr>
                <w:ilvl w:val="0"/>
                <w:numId w:val="2"/>
              </w:numPr>
              <w:jc w:val="both"/>
              <w:rPr>
                <w:color w:val="auto"/>
                <w:sz w:val="20"/>
                <w:szCs w:val="20"/>
                <w:lang w:val="fr-FR"/>
              </w:rPr>
            </w:pPr>
            <w:r w:rsidRPr="00EF1CCB">
              <w:rPr>
                <w:color w:val="auto"/>
                <w:sz w:val="20"/>
                <w:szCs w:val="20"/>
                <w:lang w:val="fr-FR"/>
              </w:rPr>
              <w:t xml:space="preserve">Etre capable de mener ou de participer à des réunions/études de cas pour identifier les besoins et la planification des services </w:t>
            </w:r>
          </w:p>
          <w:p w:rsidR="009D09CC" w:rsidRPr="00EF1CCB" w:rsidRDefault="00EC5FE1" w:rsidP="000F6505">
            <w:pPr>
              <w:pStyle w:val="Default"/>
              <w:numPr>
                <w:ilvl w:val="0"/>
                <w:numId w:val="2"/>
              </w:numPr>
              <w:jc w:val="both"/>
              <w:rPr>
                <w:color w:val="auto"/>
                <w:sz w:val="20"/>
                <w:szCs w:val="20"/>
                <w:lang w:val="fr-FR"/>
              </w:rPr>
            </w:pPr>
            <w:r w:rsidRPr="00EF1CCB">
              <w:rPr>
                <w:color w:val="auto"/>
                <w:sz w:val="20"/>
                <w:szCs w:val="20"/>
                <w:lang w:val="fr-FR"/>
              </w:rPr>
              <w:t>Démontrer</w:t>
            </w:r>
            <w:r w:rsidR="009D09CC" w:rsidRPr="00EF1CCB">
              <w:rPr>
                <w:color w:val="auto"/>
                <w:sz w:val="20"/>
                <w:szCs w:val="20"/>
                <w:lang w:val="fr-FR"/>
              </w:rPr>
              <w:t xml:space="preserve"> </w:t>
            </w:r>
            <w:r w:rsidRPr="00EF1CCB">
              <w:rPr>
                <w:color w:val="auto"/>
                <w:sz w:val="20"/>
                <w:szCs w:val="20"/>
                <w:lang w:val="fr-FR"/>
              </w:rPr>
              <w:t>compétences</w:t>
            </w:r>
            <w:r w:rsidR="009D09CC" w:rsidRPr="00EF1CCB">
              <w:rPr>
                <w:color w:val="auto"/>
                <w:sz w:val="20"/>
                <w:szCs w:val="20"/>
                <w:lang w:val="fr-FR"/>
              </w:rPr>
              <w:t xml:space="preserve"> et connaissances dans le soutien des membres de l’</w:t>
            </w:r>
            <w:r w:rsidRPr="00EF1CCB">
              <w:rPr>
                <w:color w:val="auto"/>
                <w:sz w:val="20"/>
                <w:szCs w:val="20"/>
                <w:lang w:val="fr-FR"/>
              </w:rPr>
              <w:t>équipe</w:t>
            </w:r>
            <w:r w:rsidR="009D09CC" w:rsidRPr="00EF1CCB">
              <w:rPr>
                <w:color w:val="auto"/>
                <w:sz w:val="20"/>
                <w:szCs w:val="20"/>
                <w:lang w:val="fr-FR"/>
              </w:rPr>
              <w:t xml:space="preserve"> pour s’assurer que les objectifs sont atteints </w:t>
            </w:r>
          </w:p>
          <w:p w:rsidR="009D09CC" w:rsidRPr="00EF1CCB" w:rsidRDefault="00EC5FE1" w:rsidP="000F6505">
            <w:pPr>
              <w:pStyle w:val="Default"/>
              <w:numPr>
                <w:ilvl w:val="0"/>
                <w:numId w:val="2"/>
              </w:numPr>
              <w:jc w:val="both"/>
              <w:rPr>
                <w:color w:val="auto"/>
                <w:sz w:val="20"/>
                <w:szCs w:val="20"/>
                <w:lang w:val="fr-FR"/>
              </w:rPr>
            </w:pPr>
            <w:r w:rsidRPr="00EF1CCB">
              <w:rPr>
                <w:color w:val="auto"/>
                <w:sz w:val="20"/>
                <w:szCs w:val="20"/>
                <w:lang w:val="fr-FR"/>
              </w:rPr>
              <w:t>Démontrer</w:t>
            </w:r>
            <w:r w:rsidR="009D09CC" w:rsidRPr="00EF1CCB">
              <w:rPr>
                <w:color w:val="auto"/>
                <w:sz w:val="20"/>
                <w:szCs w:val="20"/>
                <w:lang w:val="fr-FR"/>
              </w:rPr>
              <w:t xml:space="preserve"> un </w:t>
            </w:r>
            <w:r w:rsidRPr="00EF1CCB">
              <w:rPr>
                <w:color w:val="auto"/>
                <w:sz w:val="20"/>
                <w:szCs w:val="20"/>
                <w:lang w:val="fr-FR"/>
              </w:rPr>
              <w:t>comportement</w:t>
            </w:r>
            <w:r w:rsidR="009D09CC" w:rsidRPr="00EF1CCB">
              <w:rPr>
                <w:color w:val="auto"/>
                <w:sz w:val="20"/>
                <w:szCs w:val="20"/>
                <w:lang w:val="fr-FR"/>
              </w:rPr>
              <w:t xml:space="preserve"> personnel et des relations avec les </w:t>
            </w:r>
            <w:r w:rsidRPr="00EF1CCB">
              <w:rPr>
                <w:color w:val="auto"/>
                <w:sz w:val="20"/>
                <w:szCs w:val="20"/>
                <w:lang w:val="fr-FR"/>
              </w:rPr>
              <w:t>collègues</w:t>
            </w:r>
            <w:r w:rsidR="009D09CC" w:rsidRPr="00EF1CCB">
              <w:rPr>
                <w:color w:val="auto"/>
                <w:sz w:val="20"/>
                <w:szCs w:val="20"/>
                <w:lang w:val="fr-FR"/>
              </w:rPr>
              <w:t xml:space="preserve"> et/ou les </w:t>
            </w:r>
            <w:r w:rsidR="009F68C7" w:rsidRPr="00EF1CCB">
              <w:rPr>
                <w:color w:val="auto"/>
                <w:sz w:val="20"/>
                <w:szCs w:val="20"/>
                <w:lang w:val="fr-FR"/>
              </w:rPr>
              <w:t>bénéficiaires</w:t>
            </w:r>
            <w:r w:rsidR="009D09CC" w:rsidRPr="00EF1CCB">
              <w:rPr>
                <w:color w:val="auto"/>
                <w:sz w:val="20"/>
                <w:szCs w:val="20"/>
                <w:lang w:val="fr-FR"/>
              </w:rPr>
              <w:t xml:space="preserve"> qui sont conformes aux normes </w:t>
            </w:r>
            <w:r w:rsidRPr="00EF1CCB">
              <w:rPr>
                <w:color w:val="auto"/>
                <w:sz w:val="20"/>
                <w:szCs w:val="20"/>
                <w:lang w:val="fr-FR"/>
              </w:rPr>
              <w:t>éthiques</w:t>
            </w:r>
            <w:r w:rsidR="009D09CC" w:rsidRPr="00EF1CCB">
              <w:rPr>
                <w:color w:val="auto"/>
                <w:sz w:val="20"/>
                <w:szCs w:val="20"/>
                <w:lang w:val="fr-FR"/>
              </w:rPr>
              <w:t xml:space="preserve">, politiques et aux lignes directrices </w:t>
            </w:r>
          </w:p>
          <w:p w:rsidR="009D09CC" w:rsidRPr="00EF1CCB" w:rsidRDefault="00EC5FE1" w:rsidP="000F6505">
            <w:pPr>
              <w:pStyle w:val="Default"/>
              <w:numPr>
                <w:ilvl w:val="0"/>
                <w:numId w:val="2"/>
              </w:numPr>
              <w:jc w:val="both"/>
              <w:rPr>
                <w:color w:val="auto"/>
                <w:sz w:val="20"/>
                <w:szCs w:val="20"/>
                <w:lang w:val="fr-FR"/>
              </w:rPr>
            </w:pPr>
            <w:r w:rsidRPr="00EF1CCB">
              <w:rPr>
                <w:color w:val="auto"/>
                <w:sz w:val="20"/>
                <w:szCs w:val="20"/>
                <w:lang w:val="fr-FR"/>
              </w:rPr>
              <w:t>Démontrer</w:t>
            </w:r>
            <w:r w:rsidR="009D09CC" w:rsidRPr="00EF1CCB">
              <w:rPr>
                <w:color w:val="auto"/>
                <w:sz w:val="20"/>
                <w:szCs w:val="20"/>
                <w:lang w:val="fr-FR"/>
              </w:rPr>
              <w:t xml:space="preserve"> la </w:t>
            </w:r>
            <w:r w:rsidRPr="00EF1CCB">
              <w:rPr>
                <w:color w:val="auto"/>
                <w:sz w:val="20"/>
                <w:szCs w:val="20"/>
                <w:lang w:val="fr-FR"/>
              </w:rPr>
              <w:t>capacité</w:t>
            </w:r>
            <w:r w:rsidR="009D09CC" w:rsidRPr="00EF1CCB">
              <w:rPr>
                <w:color w:val="auto"/>
                <w:sz w:val="20"/>
                <w:szCs w:val="20"/>
                <w:lang w:val="fr-FR"/>
              </w:rPr>
              <w:t xml:space="preserve"> de travailler dans un environnement interdisciplinaire et de satisfaire conjointement les besoins individuels, des </w:t>
            </w:r>
            <w:r w:rsidRPr="00EF1CCB">
              <w:rPr>
                <w:color w:val="auto"/>
                <w:sz w:val="20"/>
                <w:szCs w:val="20"/>
                <w:lang w:val="fr-FR"/>
              </w:rPr>
              <w:t>ménages</w:t>
            </w:r>
            <w:r w:rsidR="009D09CC" w:rsidRPr="00EF1CCB">
              <w:rPr>
                <w:color w:val="auto"/>
                <w:sz w:val="20"/>
                <w:szCs w:val="20"/>
                <w:lang w:val="fr-FR"/>
              </w:rPr>
              <w:t xml:space="preserve"> et/ou de la </w:t>
            </w:r>
            <w:r w:rsidRPr="00EF1CCB">
              <w:rPr>
                <w:color w:val="auto"/>
                <w:sz w:val="20"/>
                <w:szCs w:val="20"/>
                <w:lang w:val="fr-FR"/>
              </w:rPr>
              <w:t>communauté</w:t>
            </w:r>
          </w:p>
          <w:p w:rsidR="00EC5FE1" w:rsidRPr="00EF1CCB" w:rsidRDefault="00EC5FE1" w:rsidP="000F6505">
            <w:pPr>
              <w:pStyle w:val="Default"/>
              <w:numPr>
                <w:ilvl w:val="0"/>
                <w:numId w:val="2"/>
              </w:numPr>
              <w:jc w:val="both"/>
              <w:rPr>
                <w:color w:val="auto"/>
                <w:sz w:val="20"/>
                <w:szCs w:val="20"/>
                <w:lang w:val="fr-FR"/>
              </w:rPr>
            </w:pPr>
            <w:r w:rsidRPr="00EF1CCB">
              <w:rPr>
                <w:color w:val="auto"/>
                <w:sz w:val="20"/>
                <w:szCs w:val="20"/>
                <w:lang w:val="fr-FR"/>
              </w:rPr>
              <w:t>Démontrer</w:t>
            </w:r>
            <w:r w:rsidR="009D09CC" w:rsidRPr="00EF1CCB">
              <w:rPr>
                <w:color w:val="auto"/>
                <w:sz w:val="20"/>
                <w:szCs w:val="20"/>
                <w:lang w:val="fr-FR"/>
              </w:rPr>
              <w:t xml:space="preserve"> la </w:t>
            </w:r>
            <w:r w:rsidRPr="00EF1CCB">
              <w:rPr>
                <w:color w:val="auto"/>
                <w:sz w:val="20"/>
                <w:szCs w:val="20"/>
                <w:lang w:val="fr-FR"/>
              </w:rPr>
              <w:t>capacité</w:t>
            </w:r>
            <w:r w:rsidR="009D09CC" w:rsidRPr="00EF1CCB">
              <w:rPr>
                <w:color w:val="auto"/>
                <w:sz w:val="20"/>
                <w:szCs w:val="20"/>
                <w:lang w:val="fr-FR"/>
              </w:rPr>
              <w:t xml:space="preserve"> </w:t>
            </w:r>
            <w:r w:rsidRPr="00EF1CCB">
              <w:rPr>
                <w:color w:val="auto"/>
                <w:sz w:val="20"/>
                <w:szCs w:val="20"/>
                <w:lang w:val="fr-FR"/>
              </w:rPr>
              <w:t>à</w:t>
            </w:r>
            <w:r w:rsidR="009D09CC" w:rsidRPr="00EF1CCB">
              <w:rPr>
                <w:color w:val="auto"/>
                <w:sz w:val="20"/>
                <w:szCs w:val="20"/>
                <w:lang w:val="fr-FR"/>
              </w:rPr>
              <w:t xml:space="preserve"> c</w:t>
            </w:r>
            <w:r w:rsidR="002418DD" w:rsidRPr="00EF1CCB">
              <w:rPr>
                <w:color w:val="auto"/>
                <w:sz w:val="20"/>
                <w:szCs w:val="20"/>
                <w:lang w:val="fr-FR"/>
              </w:rPr>
              <w:t>ollaborer avec des partenaires à</w:t>
            </w:r>
            <w:r w:rsidR="009D09CC" w:rsidRPr="00EF1CCB">
              <w:rPr>
                <w:color w:val="auto"/>
                <w:sz w:val="20"/>
                <w:szCs w:val="20"/>
                <w:lang w:val="fr-FR"/>
              </w:rPr>
              <w:t xml:space="preserve"> </w:t>
            </w:r>
            <w:r w:rsidRPr="00EF1CCB">
              <w:rPr>
                <w:color w:val="auto"/>
                <w:sz w:val="20"/>
                <w:szCs w:val="20"/>
                <w:lang w:val="fr-FR"/>
              </w:rPr>
              <w:t>l’intérieur</w:t>
            </w:r>
            <w:r w:rsidR="002418DD" w:rsidRPr="00EF1CCB">
              <w:rPr>
                <w:color w:val="auto"/>
                <w:sz w:val="20"/>
                <w:szCs w:val="20"/>
                <w:lang w:val="fr-FR"/>
              </w:rPr>
              <w:t xml:space="preserve"> et à</w:t>
            </w:r>
            <w:r w:rsidR="009D09CC" w:rsidRPr="00EF1CCB">
              <w:rPr>
                <w:color w:val="auto"/>
                <w:sz w:val="20"/>
                <w:szCs w:val="20"/>
                <w:lang w:val="fr-FR"/>
              </w:rPr>
              <w:t xml:space="preserve"> l’</w:t>
            </w:r>
            <w:r w:rsidRPr="00EF1CCB">
              <w:rPr>
                <w:color w:val="auto"/>
                <w:sz w:val="20"/>
                <w:szCs w:val="20"/>
                <w:lang w:val="fr-FR"/>
              </w:rPr>
              <w:t>extérieur</w:t>
            </w:r>
            <w:r w:rsidR="009D09CC" w:rsidRPr="00EF1CCB">
              <w:rPr>
                <w:color w:val="auto"/>
                <w:sz w:val="20"/>
                <w:szCs w:val="20"/>
                <w:lang w:val="fr-FR"/>
              </w:rPr>
              <w:t xml:space="preserve"> de l’organisation</w:t>
            </w:r>
          </w:p>
          <w:p w:rsidR="009D09CC" w:rsidRPr="00EF1CCB" w:rsidRDefault="00EC5FE1" w:rsidP="000F6505">
            <w:pPr>
              <w:pStyle w:val="Default"/>
              <w:numPr>
                <w:ilvl w:val="0"/>
                <w:numId w:val="2"/>
              </w:numPr>
              <w:jc w:val="both"/>
              <w:rPr>
                <w:color w:val="auto"/>
                <w:sz w:val="20"/>
                <w:szCs w:val="20"/>
                <w:lang w:val="fr-FR"/>
              </w:rPr>
            </w:pPr>
            <w:r w:rsidRPr="00EF1CCB">
              <w:rPr>
                <w:color w:val="auto"/>
                <w:sz w:val="20"/>
                <w:szCs w:val="20"/>
                <w:lang w:val="fr-FR"/>
              </w:rPr>
              <w:lastRenderedPageBreak/>
              <w:t>Démontrer</w:t>
            </w:r>
            <w:r w:rsidR="009D09CC" w:rsidRPr="00EF1CCB">
              <w:rPr>
                <w:color w:val="auto"/>
                <w:sz w:val="20"/>
                <w:szCs w:val="20"/>
                <w:lang w:val="fr-FR"/>
              </w:rPr>
              <w:t xml:space="preserve"> la </w:t>
            </w:r>
            <w:r w:rsidRPr="00EF1CCB">
              <w:rPr>
                <w:color w:val="auto"/>
                <w:sz w:val="20"/>
                <w:szCs w:val="20"/>
                <w:lang w:val="fr-FR"/>
              </w:rPr>
              <w:t>capacité</w:t>
            </w:r>
            <w:r w:rsidR="009D09CC" w:rsidRPr="00EF1CCB">
              <w:rPr>
                <w:color w:val="auto"/>
                <w:sz w:val="20"/>
                <w:szCs w:val="20"/>
                <w:lang w:val="fr-FR"/>
              </w:rPr>
              <w:t xml:space="preserve"> de suivre des </w:t>
            </w:r>
            <w:r w:rsidRPr="00EF1CCB">
              <w:rPr>
                <w:color w:val="auto"/>
                <w:sz w:val="20"/>
                <w:szCs w:val="20"/>
                <w:lang w:val="fr-FR"/>
              </w:rPr>
              <w:t>procédures</w:t>
            </w:r>
            <w:r w:rsidR="009D09CC" w:rsidRPr="00EF1CCB">
              <w:rPr>
                <w:color w:val="auto"/>
                <w:sz w:val="20"/>
                <w:szCs w:val="20"/>
                <w:lang w:val="fr-FR"/>
              </w:rPr>
              <w:t xml:space="preserve"> pour travailler avec les groupes ou les </w:t>
            </w:r>
            <w:r w:rsidRPr="00EF1CCB">
              <w:rPr>
                <w:color w:val="auto"/>
                <w:sz w:val="20"/>
                <w:szCs w:val="20"/>
                <w:lang w:val="fr-FR"/>
              </w:rPr>
              <w:t>communautés</w:t>
            </w:r>
            <w:r w:rsidR="009D09CC" w:rsidRPr="00EF1CCB">
              <w:rPr>
                <w:color w:val="auto"/>
                <w:sz w:val="20"/>
                <w:szCs w:val="20"/>
                <w:lang w:val="fr-FR"/>
              </w:rPr>
              <w:t xml:space="preserve"> en mobilisant les ressources locales</w:t>
            </w:r>
          </w:p>
        </w:tc>
      </w:tr>
    </w:tbl>
    <w:p w:rsidR="009D09CC" w:rsidRPr="00EF1CCB" w:rsidRDefault="009D09CC" w:rsidP="000F6505">
      <w:pPr>
        <w:jc w:val="both"/>
        <w:rPr>
          <w:rFonts w:ascii="Segoe UI" w:hAnsi="Segoe UI" w:cs="Segoe UI"/>
          <w:sz w:val="20"/>
          <w:szCs w:val="20"/>
          <w:lang w:val="fr-FR"/>
        </w:rPr>
      </w:pPr>
    </w:p>
    <w:p w:rsidR="000A5749" w:rsidRPr="00EF1CCB" w:rsidRDefault="000A5749" w:rsidP="000F6505">
      <w:pPr>
        <w:jc w:val="both"/>
        <w:rPr>
          <w:rFonts w:ascii="Segoe UI" w:hAnsi="Segoe UI" w:cs="Segoe UI"/>
          <w:sz w:val="20"/>
          <w:szCs w:val="20"/>
          <w:lang w:val="fr-FR"/>
        </w:rPr>
      </w:pPr>
    </w:p>
    <w:p w:rsidR="000A5749" w:rsidRPr="00EF1CCB" w:rsidRDefault="000A5749" w:rsidP="000F6505">
      <w:pPr>
        <w:jc w:val="both"/>
        <w:rPr>
          <w:rFonts w:ascii="Segoe UI" w:hAnsi="Segoe UI" w:cs="Segoe UI"/>
          <w:sz w:val="20"/>
          <w:szCs w:val="20"/>
          <w:lang w:val="fr-FR"/>
        </w:rPr>
      </w:pPr>
    </w:p>
    <w:p w:rsidR="000A5749" w:rsidRPr="00EF1CCB" w:rsidRDefault="000A5749" w:rsidP="000F6505">
      <w:pPr>
        <w:jc w:val="both"/>
        <w:rPr>
          <w:rFonts w:ascii="Segoe UI" w:hAnsi="Segoe UI" w:cs="Segoe UI"/>
          <w:sz w:val="20"/>
          <w:szCs w:val="20"/>
          <w:lang w:val="fr-FR"/>
        </w:rPr>
      </w:pPr>
    </w:p>
    <w:p w:rsidR="000A5749" w:rsidRPr="00EF1CCB" w:rsidRDefault="000A5749" w:rsidP="000F6505">
      <w:pPr>
        <w:jc w:val="both"/>
        <w:rPr>
          <w:rFonts w:ascii="Segoe UI" w:hAnsi="Segoe UI" w:cs="Segoe UI"/>
          <w:sz w:val="20"/>
          <w:szCs w:val="20"/>
          <w:lang w:val="fr-FR"/>
        </w:rPr>
      </w:pPr>
    </w:p>
    <w:p w:rsidR="000A5749" w:rsidRPr="00EF1CCB" w:rsidRDefault="000A5749" w:rsidP="000F6505">
      <w:pPr>
        <w:jc w:val="both"/>
        <w:rPr>
          <w:rFonts w:ascii="Segoe UI" w:hAnsi="Segoe UI" w:cs="Segoe UI"/>
          <w:sz w:val="20"/>
          <w:szCs w:val="20"/>
          <w:lang w:val="fr-FR"/>
        </w:rPr>
      </w:pPr>
    </w:p>
    <w:p w:rsidR="000A5749" w:rsidRPr="00EF1CCB" w:rsidRDefault="000A5749" w:rsidP="000F6505">
      <w:pPr>
        <w:jc w:val="both"/>
        <w:rPr>
          <w:rFonts w:ascii="Segoe UI" w:hAnsi="Segoe UI" w:cs="Segoe UI"/>
          <w:sz w:val="20"/>
          <w:szCs w:val="20"/>
          <w:lang w:val="fr-FR"/>
        </w:rPr>
      </w:pPr>
    </w:p>
    <w:p w:rsidR="000A5749" w:rsidRPr="00EF1CCB" w:rsidRDefault="000A5749" w:rsidP="000F6505">
      <w:pPr>
        <w:jc w:val="both"/>
        <w:rPr>
          <w:rFonts w:ascii="Segoe UI" w:hAnsi="Segoe UI" w:cs="Segoe UI"/>
          <w:sz w:val="20"/>
          <w:szCs w:val="20"/>
          <w:lang w:val="fr-FR"/>
        </w:rPr>
      </w:pPr>
    </w:p>
    <w:p w:rsidR="000A5749" w:rsidRPr="00EF1CCB" w:rsidRDefault="000A5749" w:rsidP="000F6505">
      <w:pPr>
        <w:jc w:val="both"/>
        <w:rPr>
          <w:rFonts w:ascii="Segoe UI" w:hAnsi="Segoe UI" w:cs="Segoe UI"/>
          <w:sz w:val="20"/>
          <w:szCs w:val="20"/>
          <w:lang w:val="fr-FR"/>
        </w:rPr>
      </w:pPr>
    </w:p>
    <w:p w:rsidR="000A5749" w:rsidRPr="00EF1CCB" w:rsidRDefault="000A5749" w:rsidP="000F6505">
      <w:pPr>
        <w:jc w:val="both"/>
        <w:rPr>
          <w:rFonts w:ascii="Segoe UI" w:hAnsi="Segoe UI" w:cs="Segoe UI"/>
          <w:sz w:val="20"/>
          <w:szCs w:val="20"/>
          <w:lang w:val="fr-FR"/>
        </w:rPr>
      </w:pPr>
    </w:p>
    <w:p w:rsidR="000A5749" w:rsidRPr="00EF1CCB" w:rsidRDefault="000A5749" w:rsidP="000F6505">
      <w:pPr>
        <w:jc w:val="both"/>
        <w:rPr>
          <w:rFonts w:ascii="Segoe UI" w:hAnsi="Segoe UI" w:cs="Segoe UI"/>
          <w:sz w:val="20"/>
          <w:szCs w:val="20"/>
          <w:lang w:val="fr-FR"/>
        </w:rPr>
      </w:pPr>
    </w:p>
    <w:p w:rsidR="000A5749" w:rsidRPr="00EF1CCB" w:rsidRDefault="000A5749" w:rsidP="000F6505">
      <w:pPr>
        <w:jc w:val="both"/>
        <w:rPr>
          <w:rFonts w:ascii="Segoe UI" w:hAnsi="Segoe UI" w:cs="Segoe UI"/>
          <w:sz w:val="20"/>
          <w:szCs w:val="20"/>
          <w:lang w:val="fr-FR"/>
        </w:rPr>
      </w:pPr>
    </w:p>
    <w:p w:rsidR="000A5749" w:rsidRPr="00EF1CCB" w:rsidRDefault="000A5749" w:rsidP="000F6505">
      <w:pPr>
        <w:jc w:val="both"/>
        <w:rPr>
          <w:rFonts w:ascii="Segoe UI" w:hAnsi="Segoe UI" w:cs="Segoe UI"/>
          <w:sz w:val="20"/>
          <w:szCs w:val="20"/>
          <w:lang w:val="fr-FR"/>
        </w:rPr>
      </w:pPr>
    </w:p>
    <w:p w:rsidR="00292A90" w:rsidRDefault="00292A90" w:rsidP="000F6505">
      <w:pPr>
        <w:jc w:val="both"/>
        <w:rPr>
          <w:rFonts w:ascii="Segoe UI" w:hAnsi="Segoe UI" w:cs="Segoe UI"/>
          <w:sz w:val="20"/>
          <w:szCs w:val="20"/>
          <w:lang w:val="fr-FR"/>
        </w:rPr>
      </w:pPr>
    </w:p>
    <w:p w:rsidR="00EF1CCB" w:rsidRPr="00EF1CCB" w:rsidRDefault="00EF1CCB" w:rsidP="000F6505">
      <w:pPr>
        <w:jc w:val="both"/>
        <w:rPr>
          <w:rFonts w:ascii="Segoe UI" w:hAnsi="Segoe UI" w:cs="Segoe UI"/>
          <w:sz w:val="20"/>
          <w:szCs w:val="20"/>
          <w:lang w:val="fr-FR"/>
        </w:rPr>
      </w:pPr>
    </w:p>
    <w:p w:rsidR="000A5749" w:rsidRPr="00EF1CCB" w:rsidRDefault="000A5749" w:rsidP="000F6505">
      <w:pPr>
        <w:jc w:val="both"/>
        <w:rPr>
          <w:rFonts w:ascii="Segoe UI" w:hAnsi="Segoe UI" w:cs="Segoe UI"/>
          <w:sz w:val="20"/>
          <w:szCs w:val="20"/>
          <w:lang w:val="fr-FR"/>
        </w:rPr>
      </w:pPr>
    </w:p>
    <w:p w:rsidR="00E07F05" w:rsidRPr="00EF1CCB" w:rsidRDefault="000A5749" w:rsidP="000F6505">
      <w:pPr>
        <w:jc w:val="both"/>
        <w:rPr>
          <w:rFonts w:ascii="Segoe UI" w:hAnsi="Segoe UI" w:cs="Segoe UI"/>
          <w:b/>
          <w:bCs/>
          <w:sz w:val="28"/>
          <w:szCs w:val="28"/>
          <w:lang w:val="fr-FR"/>
        </w:rPr>
      </w:pPr>
      <w:r w:rsidRPr="00EF1CCB">
        <w:rPr>
          <w:rFonts w:ascii="Segoe UI" w:hAnsi="Segoe UI" w:cs="Segoe UI"/>
          <w:b/>
          <w:bCs/>
          <w:sz w:val="28"/>
          <w:szCs w:val="28"/>
          <w:lang w:val="fr-FR"/>
        </w:rPr>
        <w:lastRenderedPageBreak/>
        <w:t>Fonction # 6: Organisation et direction</w:t>
      </w:r>
    </w:p>
    <w:tbl>
      <w:tblPr>
        <w:tblStyle w:val="TableGrid"/>
        <w:tblW w:w="0" w:type="auto"/>
        <w:tblLook w:val="04A0" w:firstRow="1" w:lastRow="0" w:firstColumn="1" w:lastColumn="0" w:noHBand="0" w:noVBand="1"/>
      </w:tblPr>
      <w:tblGrid>
        <w:gridCol w:w="4649"/>
        <w:gridCol w:w="4649"/>
        <w:gridCol w:w="4650"/>
      </w:tblGrid>
      <w:tr w:rsidR="00EF1CCB" w:rsidRPr="00EF1CCB" w:rsidTr="002164B5">
        <w:tc>
          <w:tcPr>
            <w:tcW w:w="4649" w:type="dxa"/>
            <w:shd w:val="clear" w:color="auto" w:fill="B8CCE4" w:themeFill="accent1" w:themeFillTint="66"/>
          </w:tcPr>
          <w:p w:rsidR="00EF1CCB" w:rsidRPr="00EF1CCB" w:rsidRDefault="00EF1CCB" w:rsidP="00EF1CCB">
            <w:pPr>
              <w:jc w:val="both"/>
              <w:rPr>
                <w:rFonts w:ascii="Segoe UI" w:hAnsi="Segoe UI" w:cs="Segoe UI"/>
                <w:b/>
                <w:sz w:val="24"/>
                <w:szCs w:val="24"/>
                <w:lang w:val="fr-FR"/>
              </w:rPr>
            </w:pPr>
            <w:r w:rsidRPr="00EF1CCB">
              <w:rPr>
                <w:rFonts w:ascii="Segoe UI" w:hAnsi="Segoe UI" w:cs="Segoe UI"/>
                <w:b/>
                <w:sz w:val="24"/>
                <w:szCs w:val="24"/>
                <w:lang w:val="fr-FR"/>
              </w:rPr>
              <w:t xml:space="preserve">Domaines fonctionnels des </w:t>
            </w:r>
            <w:proofErr w:type="spellStart"/>
            <w:r w:rsidRPr="00EF1CCB">
              <w:rPr>
                <w:rFonts w:ascii="Segoe UI" w:hAnsi="Segoe UI" w:cs="Segoe UI"/>
                <w:b/>
                <w:sz w:val="24"/>
                <w:szCs w:val="24"/>
                <w:lang w:val="fr-FR"/>
              </w:rPr>
              <w:t>paraprofessionnels</w:t>
            </w:r>
            <w:proofErr w:type="spellEnd"/>
          </w:p>
        </w:tc>
        <w:tc>
          <w:tcPr>
            <w:tcW w:w="4649" w:type="dxa"/>
            <w:shd w:val="clear" w:color="auto" w:fill="B8CCE4" w:themeFill="accent1" w:themeFillTint="66"/>
          </w:tcPr>
          <w:p w:rsidR="00EF1CCB" w:rsidRPr="00EF1CCB" w:rsidRDefault="00EF1CCB" w:rsidP="00EF1CCB">
            <w:pPr>
              <w:pStyle w:val="Default"/>
              <w:spacing w:after="120"/>
              <w:jc w:val="both"/>
              <w:rPr>
                <w:color w:val="auto"/>
                <w:lang w:val="fr-FR"/>
              </w:rPr>
            </w:pPr>
            <w:r w:rsidRPr="00EF1CCB">
              <w:rPr>
                <w:b/>
                <w:bCs/>
                <w:color w:val="auto"/>
                <w:lang w:val="fr-FR"/>
              </w:rPr>
              <w:t xml:space="preserve">Compétences pratiques des </w:t>
            </w:r>
            <w:proofErr w:type="spellStart"/>
            <w:r w:rsidRPr="00EF1CCB">
              <w:rPr>
                <w:b/>
                <w:bCs/>
                <w:color w:val="auto"/>
                <w:lang w:val="fr-FR"/>
              </w:rPr>
              <w:t>paraprofessionnels</w:t>
            </w:r>
            <w:proofErr w:type="spellEnd"/>
          </w:p>
          <w:p w:rsidR="00EF1CCB" w:rsidRPr="00EF1CCB" w:rsidRDefault="00EF1CCB" w:rsidP="00EF1CCB">
            <w:pPr>
              <w:jc w:val="both"/>
              <w:rPr>
                <w:rFonts w:ascii="Segoe UI" w:hAnsi="Segoe UI" w:cs="Segoe UI"/>
                <w:sz w:val="24"/>
                <w:szCs w:val="24"/>
                <w:lang w:val="fr-FR"/>
              </w:rPr>
            </w:pPr>
          </w:p>
        </w:tc>
        <w:tc>
          <w:tcPr>
            <w:tcW w:w="4650" w:type="dxa"/>
            <w:shd w:val="clear" w:color="auto" w:fill="B8CCE4" w:themeFill="accent1" w:themeFillTint="66"/>
          </w:tcPr>
          <w:p w:rsidR="00EF1CCB" w:rsidRPr="00EF1CCB" w:rsidRDefault="00EF1CCB" w:rsidP="00EF1CCB">
            <w:pPr>
              <w:pStyle w:val="Default"/>
              <w:spacing w:after="120"/>
              <w:jc w:val="both"/>
              <w:rPr>
                <w:color w:val="auto"/>
                <w:lang w:val="fr-FR"/>
              </w:rPr>
            </w:pPr>
            <w:r w:rsidRPr="00EF1CCB">
              <w:rPr>
                <w:b/>
                <w:bCs/>
                <w:color w:val="auto"/>
                <w:lang w:val="fr-FR"/>
              </w:rPr>
              <w:t xml:space="preserve">Compétences théoriques des </w:t>
            </w:r>
            <w:proofErr w:type="spellStart"/>
            <w:r w:rsidRPr="00EF1CCB">
              <w:rPr>
                <w:b/>
                <w:bCs/>
                <w:color w:val="auto"/>
                <w:lang w:val="fr-FR"/>
              </w:rPr>
              <w:t>paraprofessionnels</w:t>
            </w:r>
            <w:proofErr w:type="spellEnd"/>
            <w:r w:rsidRPr="00EF1CCB">
              <w:rPr>
                <w:b/>
                <w:bCs/>
                <w:color w:val="auto"/>
                <w:lang w:val="fr-FR"/>
              </w:rPr>
              <w:t xml:space="preserve">  </w:t>
            </w:r>
          </w:p>
          <w:p w:rsidR="00EF1CCB" w:rsidRPr="00EF1CCB" w:rsidRDefault="00EF1CCB" w:rsidP="00EF1CCB">
            <w:pPr>
              <w:jc w:val="both"/>
              <w:rPr>
                <w:rFonts w:ascii="Segoe UI" w:hAnsi="Segoe UI" w:cs="Segoe UI"/>
                <w:sz w:val="24"/>
                <w:szCs w:val="24"/>
                <w:lang w:val="fr-FR"/>
              </w:rPr>
            </w:pPr>
          </w:p>
        </w:tc>
      </w:tr>
      <w:tr w:rsidR="00EF1CCB" w:rsidRPr="00B7288D" w:rsidTr="002418DD">
        <w:tc>
          <w:tcPr>
            <w:tcW w:w="4649" w:type="dxa"/>
            <w:shd w:val="clear" w:color="auto" w:fill="FBD4B4" w:themeFill="accent6" w:themeFillTint="66"/>
          </w:tcPr>
          <w:p w:rsidR="00E07F05" w:rsidRPr="00EF1CCB" w:rsidRDefault="00E07F05" w:rsidP="000F6505">
            <w:pPr>
              <w:jc w:val="both"/>
              <w:rPr>
                <w:rFonts w:ascii="Segoe UI" w:hAnsi="Segoe UI" w:cs="Segoe UI"/>
                <w:sz w:val="20"/>
                <w:szCs w:val="20"/>
                <w:lang w:val="fr-FR"/>
              </w:rPr>
            </w:pPr>
            <w:r w:rsidRPr="00EF1CCB">
              <w:rPr>
                <w:rFonts w:ascii="Segoe UI" w:hAnsi="Segoe UI" w:cs="Segoe UI"/>
                <w:sz w:val="20"/>
                <w:szCs w:val="20"/>
                <w:lang w:val="fr-FR"/>
              </w:rPr>
              <w:t>Suivre le calendrier d’un plan de travail conjointement avec son superviseur ou avec une équipe de travail composée d’autres para-professionnels qui se procurent un soutien mutuel</w:t>
            </w:r>
          </w:p>
        </w:tc>
        <w:tc>
          <w:tcPr>
            <w:tcW w:w="4649" w:type="dxa"/>
            <w:shd w:val="clear" w:color="auto" w:fill="FBD4B4" w:themeFill="accent6" w:themeFillTint="66"/>
          </w:tcPr>
          <w:p w:rsidR="00E07F05" w:rsidRPr="00EF1CCB" w:rsidRDefault="009628FD" w:rsidP="000F6505">
            <w:pPr>
              <w:pStyle w:val="Default"/>
              <w:numPr>
                <w:ilvl w:val="0"/>
                <w:numId w:val="2"/>
              </w:numPr>
              <w:jc w:val="both"/>
              <w:rPr>
                <w:color w:val="auto"/>
                <w:sz w:val="20"/>
                <w:szCs w:val="20"/>
                <w:lang w:val="fr-FR"/>
              </w:rPr>
            </w:pPr>
            <w:r w:rsidRPr="00EF1CCB">
              <w:rPr>
                <w:color w:val="auto"/>
                <w:sz w:val="20"/>
                <w:szCs w:val="20"/>
                <w:lang w:val="fr-FR"/>
              </w:rPr>
              <w:t>S</w:t>
            </w:r>
            <w:r w:rsidR="00F949EC" w:rsidRPr="00EF1CCB">
              <w:rPr>
                <w:color w:val="auto"/>
                <w:sz w:val="20"/>
                <w:szCs w:val="20"/>
                <w:lang w:val="fr-FR"/>
              </w:rPr>
              <w:t>uivre un plan élaboré individuellem</w:t>
            </w:r>
            <w:r w:rsidR="00837EFF" w:rsidRPr="00EF1CCB">
              <w:rPr>
                <w:color w:val="auto"/>
                <w:sz w:val="20"/>
                <w:szCs w:val="20"/>
                <w:lang w:val="fr-FR"/>
              </w:rPr>
              <w:t>ent ou conjointement avec le su</w:t>
            </w:r>
            <w:r w:rsidR="00F949EC" w:rsidRPr="00EF1CCB">
              <w:rPr>
                <w:color w:val="auto"/>
                <w:sz w:val="20"/>
                <w:szCs w:val="20"/>
                <w:lang w:val="fr-FR"/>
              </w:rPr>
              <w:t>perviseur ou une équipe de travail</w:t>
            </w:r>
          </w:p>
          <w:p w:rsidR="00F949EC" w:rsidRPr="00EF1CCB" w:rsidRDefault="00F949EC" w:rsidP="000F6505">
            <w:pPr>
              <w:pStyle w:val="Default"/>
              <w:numPr>
                <w:ilvl w:val="0"/>
                <w:numId w:val="2"/>
              </w:numPr>
              <w:jc w:val="both"/>
              <w:rPr>
                <w:color w:val="auto"/>
                <w:sz w:val="20"/>
                <w:szCs w:val="20"/>
                <w:lang w:val="fr-FR"/>
              </w:rPr>
            </w:pPr>
            <w:r w:rsidRPr="00EF1CCB">
              <w:rPr>
                <w:color w:val="auto"/>
                <w:sz w:val="20"/>
                <w:szCs w:val="20"/>
                <w:lang w:val="fr-FR"/>
              </w:rPr>
              <w:t>D</w:t>
            </w:r>
            <w:r w:rsidR="009628FD" w:rsidRPr="00EF1CCB">
              <w:rPr>
                <w:color w:val="auto"/>
                <w:sz w:val="20"/>
                <w:szCs w:val="20"/>
                <w:lang w:val="fr-FR"/>
              </w:rPr>
              <w:t>é</w:t>
            </w:r>
            <w:r w:rsidRPr="00EF1CCB">
              <w:rPr>
                <w:color w:val="auto"/>
                <w:sz w:val="20"/>
                <w:szCs w:val="20"/>
                <w:lang w:val="fr-FR"/>
              </w:rPr>
              <w:t>composer une tâche donnée en petites étapes successives [un couple d’étapes peut fonctionner de manière parallèle]</w:t>
            </w:r>
          </w:p>
          <w:p w:rsidR="00F949EC" w:rsidRPr="00EF1CCB" w:rsidRDefault="00F949EC" w:rsidP="000F6505">
            <w:pPr>
              <w:pStyle w:val="Default"/>
              <w:numPr>
                <w:ilvl w:val="0"/>
                <w:numId w:val="2"/>
              </w:numPr>
              <w:jc w:val="both"/>
              <w:rPr>
                <w:color w:val="auto"/>
                <w:sz w:val="20"/>
                <w:szCs w:val="20"/>
                <w:lang w:val="fr-FR"/>
              </w:rPr>
            </w:pPr>
            <w:r w:rsidRPr="00EF1CCB">
              <w:rPr>
                <w:color w:val="auto"/>
                <w:sz w:val="20"/>
                <w:szCs w:val="20"/>
                <w:lang w:val="fr-FR"/>
              </w:rPr>
              <w:t xml:space="preserve">Indiquer le temps </w:t>
            </w:r>
            <w:r w:rsidR="009628FD" w:rsidRPr="00EF1CCB">
              <w:rPr>
                <w:color w:val="auto"/>
                <w:sz w:val="20"/>
                <w:szCs w:val="20"/>
                <w:lang w:val="fr-FR"/>
              </w:rPr>
              <w:t>né</w:t>
            </w:r>
            <w:r w:rsidRPr="00EF1CCB">
              <w:rPr>
                <w:color w:val="auto"/>
                <w:sz w:val="20"/>
                <w:szCs w:val="20"/>
                <w:lang w:val="fr-FR"/>
              </w:rPr>
              <w:t>cessaire pour chacune des étapes successives</w:t>
            </w:r>
          </w:p>
          <w:p w:rsidR="00E07F05" w:rsidRPr="00EF1CCB" w:rsidRDefault="00F949EC" w:rsidP="000F6505">
            <w:pPr>
              <w:pStyle w:val="Default"/>
              <w:numPr>
                <w:ilvl w:val="0"/>
                <w:numId w:val="2"/>
              </w:numPr>
              <w:jc w:val="both"/>
              <w:rPr>
                <w:color w:val="auto"/>
                <w:sz w:val="20"/>
                <w:szCs w:val="20"/>
                <w:lang w:val="fr-FR"/>
              </w:rPr>
            </w:pPr>
            <w:r w:rsidRPr="00EF1CCB">
              <w:rPr>
                <w:color w:val="auto"/>
                <w:sz w:val="20"/>
                <w:szCs w:val="20"/>
                <w:lang w:val="fr-FR"/>
              </w:rPr>
              <w:t>Utiliser des compétences en direction</w:t>
            </w:r>
          </w:p>
        </w:tc>
        <w:tc>
          <w:tcPr>
            <w:tcW w:w="4650" w:type="dxa"/>
            <w:shd w:val="clear" w:color="auto" w:fill="FBD4B4" w:themeFill="accent6" w:themeFillTint="66"/>
          </w:tcPr>
          <w:p w:rsidR="00E07F05" w:rsidRPr="00EF1CCB" w:rsidRDefault="009628FD" w:rsidP="000F6505">
            <w:pPr>
              <w:pStyle w:val="Default"/>
              <w:numPr>
                <w:ilvl w:val="0"/>
                <w:numId w:val="2"/>
              </w:numPr>
              <w:jc w:val="both"/>
              <w:rPr>
                <w:color w:val="auto"/>
                <w:sz w:val="20"/>
                <w:szCs w:val="20"/>
                <w:lang w:val="fr-FR"/>
              </w:rPr>
            </w:pPr>
            <w:r w:rsidRPr="00EF1CCB">
              <w:rPr>
                <w:color w:val="auto"/>
                <w:sz w:val="20"/>
                <w:szCs w:val="20"/>
                <w:lang w:val="fr-FR"/>
              </w:rPr>
              <w:t xml:space="preserve">Etre capable de </w:t>
            </w:r>
            <w:r w:rsidR="00837EFF" w:rsidRPr="00EF1CCB">
              <w:rPr>
                <w:color w:val="auto"/>
                <w:sz w:val="20"/>
                <w:szCs w:val="20"/>
                <w:lang w:val="fr-FR"/>
              </w:rPr>
              <w:t>développer</w:t>
            </w:r>
            <w:r w:rsidRPr="00EF1CCB">
              <w:rPr>
                <w:color w:val="auto"/>
                <w:sz w:val="20"/>
                <w:szCs w:val="20"/>
                <w:lang w:val="fr-FR"/>
              </w:rPr>
              <w:t xml:space="preserve"> et de suivre un plan de travail pour accomplir des </w:t>
            </w:r>
            <w:r w:rsidR="00837EFF" w:rsidRPr="00EF1CCB">
              <w:rPr>
                <w:color w:val="auto"/>
                <w:sz w:val="20"/>
                <w:szCs w:val="20"/>
                <w:lang w:val="fr-FR"/>
              </w:rPr>
              <w:t>ta</w:t>
            </w:r>
            <w:r w:rsidR="00793E6F" w:rsidRPr="00EF1CCB">
              <w:rPr>
                <w:color w:val="auto"/>
                <w:sz w:val="20"/>
                <w:szCs w:val="20"/>
                <w:lang w:val="fr-FR"/>
              </w:rPr>
              <w:t>ches</w:t>
            </w:r>
          </w:p>
          <w:p w:rsidR="00793E6F" w:rsidRPr="00EF1CCB" w:rsidRDefault="00793E6F" w:rsidP="000F6505">
            <w:pPr>
              <w:pStyle w:val="Default"/>
              <w:numPr>
                <w:ilvl w:val="0"/>
                <w:numId w:val="2"/>
              </w:numPr>
              <w:jc w:val="both"/>
              <w:rPr>
                <w:color w:val="auto"/>
                <w:sz w:val="20"/>
                <w:szCs w:val="20"/>
                <w:lang w:val="fr-FR"/>
              </w:rPr>
            </w:pPr>
            <w:r w:rsidRPr="00EF1CCB">
              <w:rPr>
                <w:color w:val="auto"/>
                <w:sz w:val="20"/>
                <w:szCs w:val="20"/>
                <w:lang w:val="fr-FR"/>
              </w:rPr>
              <w:t>Faire preuve de compétences pour visualiser différents composants qui compléteront une mission donnée</w:t>
            </w:r>
          </w:p>
          <w:p w:rsidR="00E07F05" w:rsidRPr="00EF1CCB" w:rsidRDefault="00793E6F" w:rsidP="000F6505">
            <w:pPr>
              <w:pStyle w:val="Default"/>
              <w:numPr>
                <w:ilvl w:val="0"/>
                <w:numId w:val="2"/>
              </w:numPr>
              <w:jc w:val="both"/>
              <w:rPr>
                <w:color w:val="auto"/>
                <w:sz w:val="20"/>
                <w:szCs w:val="20"/>
                <w:lang w:val="fr-FR"/>
              </w:rPr>
            </w:pPr>
            <w:r w:rsidRPr="00EF1CCB">
              <w:rPr>
                <w:color w:val="auto"/>
                <w:sz w:val="20"/>
                <w:szCs w:val="20"/>
                <w:lang w:val="fr-FR"/>
              </w:rPr>
              <w:t xml:space="preserve">Etre capable d’utiliser l’information du temps estimé pour la </w:t>
            </w:r>
            <w:r w:rsidR="00837EFF" w:rsidRPr="00EF1CCB">
              <w:rPr>
                <w:color w:val="auto"/>
                <w:sz w:val="20"/>
                <w:szCs w:val="20"/>
                <w:lang w:val="fr-FR"/>
              </w:rPr>
              <w:t>réalisation</w:t>
            </w:r>
            <w:r w:rsidRPr="00EF1CCB">
              <w:rPr>
                <w:color w:val="auto"/>
                <w:sz w:val="20"/>
                <w:szCs w:val="20"/>
                <w:lang w:val="fr-FR"/>
              </w:rPr>
              <w:t xml:space="preserve"> des étapes constitutives et d’élaborer un projet de temps réaliste avec le soutien du superviseur</w:t>
            </w:r>
          </w:p>
          <w:p w:rsidR="00E07F05" w:rsidRPr="00EF1CCB" w:rsidRDefault="00793E6F" w:rsidP="000F6505">
            <w:pPr>
              <w:pStyle w:val="Default"/>
              <w:numPr>
                <w:ilvl w:val="0"/>
                <w:numId w:val="2"/>
              </w:numPr>
              <w:jc w:val="both"/>
              <w:rPr>
                <w:color w:val="auto"/>
                <w:sz w:val="20"/>
                <w:szCs w:val="20"/>
                <w:lang w:val="fr-FR"/>
              </w:rPr>
            </w:pPr>
            <w:r w:rsidRPr="00EF1CCB">
              <w:rPr>
                <w:color w:val="auto"/>
                <w:sz w:val="20"/>
                <w:szCs w:val="20"/>
                <w:lang w:val="fr-FR"/>
              </w:rPr>
              <w:t xml:space="preserve">Démontrer </w:t>
            </w:r>
            <w:r w:rsidR="00837EFF" w:rsidRPr="00EF1CCB">
              <w:rPr>
                <w:color w:val="auto"/>
                <w:sz w:val="20"/>
                <w:szCs w:val="20"/>
                <w:lang w:val="fr-FR"/>
              </w:rPr>
              <w:t xml:space="preserve">des </w:t>
            </w:r>
            <w:r w:rsidRPr="00EF1CCB">
              <w:rPr>
                <w:color w:val="auto"/>
                <w:sz w:val="20"/>
                <w:szCs w:val="20"/>
                <w:lang w:val="fr-FR"/>
              </w:rPr>
              <w:t>compétences en direction</w:t>
            </w:r>
            <w:r w:rsidR="00837EFF" w:rsidRPr="00EF1CCB">
              <w:rPr>
                <w:color w:val="auto"/>
                <w:sz w:val="20"/>
                <w:szCs w:val="20"/>
                <w:lang w:val="fr-FR"/>
              </w:rPr>
              <w:t xml:space="preserve"> et qualités d’un bon dirigeant</w:t>
            </w:r>
          </w:p>
        </w:tc>
      </w:tr>
    </w:tbl>
    <w:p w:rsidR="005133FE" w:rsidRPr="00EF1CCB" w:rsidRDefault="005133FE" w:rsidP="000F6505">
      <w:pPr>
        <w:jc w:val="both"/>
        <w:rPr>
          <w:rFonts w:ascii="Segoe UI" w:hAnsi="Segoe UI" w:cs="Segoe UI"/>
          <w:sz w:val="20"/>
          <w:szCs w:val="20"/>
          <w:lang w:val="fr-FR"/>
        </w:rPr>
      </w:pPr>
    </w:p>
    <w:p w:rsidR="005133FE" w:rsidRPr="00EF1CCB" w:rsidRDefault="005133FE" w:rsidP="000F6505">
      <w:pPr>
        <w:jc w:val="both"/>
        <w:rPr>
          <w:rFonts w:ascii="Segoe UI" w:hAnsi="Segoe UI" w:cs="Segoe UI"/>
          <w:sz w:val="20"/>
          <w:szCs w:val="20"/>
          <w:lang w:val="fr-FR"/>
        </w:rPr>
      </w:pPr>
    </w:p>
    <w:p w:rsidR="005133FE" w:rsidRPr="00EF1CCB" w:rsidRDefault="005133FE" w:rsidP="000F6505">
      <w:pPr>
        <w:jc w:val="both"/>
        <w:rPr>
          <w:rFonts w:ascii="Segoe UI" w:hAnsi="Segoe UI" w:cs="Segoe UI"/>
          <w:sz w:val="20"/>
          <w:szCs w:val="20"/>
          <w:lang w:val="fr-FR"/>
        </w:rPr>
      </w:pPr>
    </w:p>
    <w:p w:rsidR="005133FE" w:rsidRPr="00EF1CCB" w:rsidRDefault="005133FE" w:rsidP="000F6505">
      <w:pPr>
        <w:jc w:val="both"/>
        <w:rPr>
          <w:rFonts w:ascii="Segoe UI" w:hAnsi="Segoe UI" w:cs="Segoe UI"/>
          <w:sz w:val="20"/>
          <w:szCs w:val="20"/>
          <w:lang w:val="fr-FR"/>
        </w:rPr>
      </w:pPr>
    </w:p>
    <w:p w:rsidR="005133FE" w:rsidRPr="00EF1CCB" w:rsidRDefault="005133FE" w:rsidP="000F6505">
      <w:pPr>
        <w:jc w:val="both"/>
        <w:rPr>
          <w:rFonts w:ascii="Segoe UI" w:hAnsi="Segoe UI" w:cs="Segoe UI"/>
          <w:sz w:val="20"/>
          <w:szCs w:val="20"/>
          <w:lang w:val="fr-FR"/>
        </w:rPr>
      </w:pPr>
    </w:p>
    <w:p w:rsidR="005133FE" w:rsidRPr="00EF1CCB" w:rsidRDefault="005133FE" w:rsidP="000F6505">
      <w:pPr>
        <w:jc w:val="both"/>
        <w:rPr>
          <w:rFonts w:ascii="Segoe UI" w:hAnsi="Segoe UI" w:cs="Segoe UI"/>
          <w:sz w:val="20"/>
          <w:szCs w:val="20"/>
          <w:lang w:val="fr-FR"/>
        </w:rPr>
      </w:pPr>
    </w:p>
    <w:p w:rsidR="005133FE" w:rsidRPr="00EF1CCB" w:rsidRDefault="005133FE" w:rsidP="000F6505">
      <w:pPr>
        <w:jc w:val="both"/>
        <w:rPr>
          <w:rFonts w:ascii="Segoe UI" w:hAnsi="Segoe UI" w:cs="Segoe UI"/>
          <w:sz w:val="20"/>
          <w:szCs w:val="20"/>
          <w:lang w:val="fr-FR"/>
        </w:rPr>
      </w:pPr>
    </w:p>
    <w:p w:rsidR="00292A90" w:rsidRPr="00EF1CCB" w:rsidRDefault="00292A90" w:rsidP="000F6505">
      <w:pPr>
        <w:jc w:val="both"/>
        <w:rPr>
          <w:rFonts w:ascii="Segoe UI" w:hAnsi="Segoe UI" w:cs="Segoe UI"/>
          <w:sz w:val="20"/>
          <w:szCs w:val="20"/>
          <w:lang w:val="fr-FR"/>
        </w:rPr>
      </w:pPr>
    </w:p>
    <w:p w:rsidR="00FB101B" w:rsidRPr="00EF1CCB" w:rsidRDefault="005133FE" w:rsidP="000F6505">
      <w:pPr>
        <w:jc w:val="both"/>
        <w:rPr>
          <w:rFonts w:ascii="Segoe UI" w:hAnsi="Segoe UI" w:cs="Segoe UI"/>
          <w:b/>
          <w:bCs/>
          <w:sz w:val="28"/>
          <w:szCs w:val="28"/>
          <w:lang w:val="fr-FR"/>
        </w:rPr>
      </w:pPr>
      <w:r w:rsidRPr="00EF1CCB">
        <w:rPr>
          <w:rFonts w:ascii="Segoe UI" w:hAnsi="Segoe UI" w:cs="Segoe UI"/>
          <w:b/>
          <w:bCs/>
          <w:sz w:val="28"/>
          <w:szCs w:val="28"/>
          <w:lang w:val="fr-FR"/>
        </w:rPr>
        <w:lastRenderedPageBreak/>
        <w:t>Fonction # 7: Monitoring et Evaluation</w:t>
      </w:r>
    </w:p>
    <w:tbl>
      <w:tblPr>
        <w:tblStyle w:val="TableGrid"/>
        <w:tblW w:w="0" w:type="auto"/>
        <w:tblLook w:val="04A0" w:firstRow="1" w:lastRow="0" w:firstColumn="1" w:lastColumn="0" w:noHBand="0" w:noVBand="1"/>
      </w:tblPr>
      <w:tblGrid>
        <w:gridCol w:w="4641"/>
        <w:gridCol w:w="4653"/>
        <w:gridCol w:w="4654"/>
      </w:tblGrid>
      <w:tr w:rsidR="00EF1CCB" w:rsidRPr="00EF1CCB" w:rsidTr="00EF1CCB">
        <w:tc>
          <w:tcPr>
            <w:tcW w:w="4641" w:type="dxa"/>
            <w:shd w:val="clear" w:color="auto" w:fill="B8CCE4" w:themeFill="accent1" w:themeFillTint="66"/>
          </w:tcPr>
          <w:p w:rsidR="00EF1CCB" w:rsidRPr="00EF1CCB" w:rsidRDefault="00EF1CCB" w:rsidP="00EF1CCB">
            <w:pPr>
              <w:jc w:val="both"/>
              <w:rPr>
                <w:rFonts w:ascii="Segoe UI" w:hAnsi="Segoe UI" w:cs="Segoe UI"/>
                <w:b/>
                <w:sz w:val="24"/>
                <w:szCs w:val="24"/>
                <w:lang w:val="fr-FR"/>
              </w:rPr>
            </w:pPr>
            <w:r w:rsidRPr="00EF1CCB">
              <w:rPr>
                <w:rFonts w:ascii="Segoe UI" w:hAnsi="Segoe UI" w:cs="Segoe UI"/>
                <w:b/>
                <w:sz w:val="24"/>
                <w:szCs w:val="24"/>
                <w:lang w:val="fr-FR"/>
              </w:rPr>
              <w:t xml:space="preserve">Domaines fonctionnels des </w:t>
            </w:r>
            <w:proofErr w:type="spellStart"/>
            <w:r w:rsidRPr="00EF1CCB">
              <w:rPr>
                <w:rFonts w:ascii="Segoe UI" w:hAnsi="Segoe UI" w:cs="Segoe UI"/>
                <w:b/>
                <w:sz w:val="24"/>
                <w:szCs w:val="24"/>
                <w:lang w:val="fr-FR"/>
              </w:rPr>
              <w:t>paraprofessionnels</w:t>
            </w:r>
            <w:proofErr w:type="spellEnd"/>
          </w:p>
        </w:tc>
        <w:tc>
          <w:tcPr>
            <w:tcW w:w="4653" w:type="dxa"/>
            <w:shd w:val="clear" w:color="auto" w:fill="B8CCE4" w:themeFill="accent1" w:themeFillTint="66"/>
          </w:tcPr>
          <w:p w:rsidR="00EF1CCB" w:rsidRPr="00EF1CCB" w:rsidRDefault="00EF1CCB" w:rsidP="00EF1CCB">
            <w:pPr>
              <w:pStyle w:val="Default"/>
              <w:spacing w:after="120"/>
              <w:jc w:val="both"/>
              <w:rPr>
                <w:color w:val="auto"/>
                <w:lang w:val="fr-FR"/>
              </w:rPr>
            </w:pPr>
            <w:r w:rsidRPr="00EF1CCB">
              <w:rPr>
                <w:b/>
                <w:bCs/>
                <w:color w:val="auto"/>
                <w:lang w:val="fr-FR"/>
              </w:rPr>
              <w:t xml:space="preserve">Compétences pratiques des </w:t>
            </w:r>
            <w:proofErr w:type="spellStart"/>
            <w:r w:rsidRPr="00EF1CCB">
              <w:rPr>
                <w:b/>
                <w:bCs/>
                <w:color w:val="auto"/>
                <w:lang w:val="fr-FR"/>
              </w:rPr>
              <w:t>paraprofessionnels</w:t>
            </w:r>
            <w:proofErr w:type="spellEnd"/>
          </w:p>
          <w:p w:rsidR="00EF1CCB" w:rsidRPr="00EF1CCB" w:rsidRDefault="00EF1CCB" w:rsidP="00EF1CCB">
            <w:pPr>
              <w:jc w:val="both"/>
              <w:rPr>
                <w:rFonts w:ascii="Segoe UI" w:hAnsi="Segoe UI" w:cs="Segoe UI"/>
                <w:sz w:val="24"/>
                <w:szCs w:val="24"/>
                <w:lang w:val="fr-FR"/>
              </w:rPr>
            </w:pPr>
          </w:p>
        </w:tc>
        <w:tc>
          <w:tcPr>
            <w:tcW w:w="4654" w:type="dxa"/>
            <w:shd w:val="clear" w:color="auto" w:fill="B8CCE4" w:themeFill="accent1" w:themeFillTint="66"/>
          </w:tcPr>
          <w:p w:rsidR="00EF1CCB" w:rsidRPr="00EF1CCB" w:rsidRDefault="00EF1CCB" w:rsidP="00EF1CCB">
            <w:pPr>
              <w:pStyle w:val="Default"/>
              <w:spacing w:after="120"/>
              <w:jc w:val="both"/>
              <w:rPr>
                <w:color w:val="auto"/>
                <w:lang w:val="fr-FR"/>
              </w:rPr>
            </w:pPr>
            <w:r w:rsidRPr="00EF1CCB">
              <w:rPr>
                <w:b/>
                <w:bCs/>
                <w:color w:val="auto"/>
                <w:lang w:val="fr-FR"/>
              </w:rPr>
              <w:t xml:space="preserve">Compétences théoriques des </w:t>
            </w:r>
            <w:proofErr w:type="spellStart"/>
            <w:r w:rsidRPr="00EF1CCB">
              <w:rPr>
                <w:b/>
                <w:bCs/>
                <w:color w:val="auto"/>
                <w:lang w:val="fr-FR"/>
              </w:rPr>
              <w:t>paraprofessionnels</w:t>
            </w:r>
            <w:proofErr w:type="spellEnd"/>
            <w:r w:rsidRPr="00EF1CCB">
              <w:rPr>
                <w:b/>
                <w:bCs/>
                <w:color w:val="auto"/>
                <w:lang w:val="fr-FR"/>
              </w:rPr>
              <w:t xml:space="preserve">  </w:t>
            </w:r>
          </w:p>
          <w:p w:rsidR="00EF1CCB" w:rsidRPr="00EF1CCB" w:rsidRDefault="00EF1CCB" w:rsidP="00EF1CCB">
            <w:pPr>
              <w:jc w:val="both"/>
              <w:rPr>
                <w:rFonts w:ascii="Segoe UI" w:hAnsi="Segoe UI" w:cs="Segoe UI"/>
                <w:sz w:val="24"/>
                <w:szCs w:val="24"/>
                <w:lang w:val="fr-FR"/>
              </w:rPr>
            </w:pPr>
          </w:p>
        </w:tc>
      </w:tr>
      <w:tr w:rsidR="00EF1CCB" w:rsidRPr="00B7288D" w:rsidTr="00EF1CCB">
        <w:tc>
          <w:tcPr>
            <w:tcW w:w="4641" w:type="dxa"/>
            <w:shd w:val="clear" w:color="auto" w:fill="FBD4B4" w:themeFill="accent6" w:themeFillTint="66"/>
          </w:tcPr>
          <w:p w:rsidR="00FB101B" w:rsidRPr="00EF1CCB" w:rsidRDefault="00FB101B" w:rsidP="000F6505">
            <w:pPr>
              <w:jc w:val="both"/>
              <w:rPr>
                <w:rFonts w:ascii="Segoe UI" w:hAnsi="Segoe UI" w:cs="Segoe UI"/>
                <w:sz w:val="20"/>
                <w:szCs w:val="20"/>
                <w:lang w:val="fr-FR"/>
              </w:rPr>
            </w:pPr>
            <w:r w:rsidRPr="00EF1CCB">
              <w:rPr>
                <w:rFonts w:ascii="Segoe UI" w:hAnsi="Segoe UI" w:cs="Segoe UI"/>
                <w:sz w:val="20"/>
                <w:szCs w:val="20"/>
                <w:lang w:val="fr-FR"/>
              </w:rPr>
              <w:t xml:space="preserve">Participer </w:t>
            </w:r>
            <w:r w:rsidR="008B7832" w:rsidRPr="00EF1CCB">
              <w:rPr>
                <w:rFonts w:ascii="Segoe UI" w:hAnsi="Segoe UI" w:cs="Segoe UI"/>
                <w:sz w:val="20"/>
                <w:szCs w:val="20"/>
                <w:lang w:val="fr-FR"/>
              </w:rPr>
              <w:t>à la surveillance</w:t>
            </w:r>
            <w:r w:rsidRPr="00EF1CCB">
              <w:rPr>
                <w:rFonts w:ascii="Segoe UI" w:hAnsi="Segoe UI" w:cs="Segoe UI"/>
                <w:sz w:val="20"/>
                <w:szCs w:val="20"/>
                <w:lang w:val="fr-FR"/>
              </w:rPr>
              <w:t xml:space="preserve"> et </w:t>
            </w:r>
            <w:r w:rsidR="008B7832" w:rsidRPr="00EF1CCB">
              <w:rPr>
                <w:rFonts w:ascii="Segoe UI" w:hAnsi="Segoe UI" w:cs="Segoe UI"/>
                <w:sz w:val="20"/>
                <w:szCs w:val="20"/>
                <w:lang w:val="fr-FR"/>
              </w:rPr>
              <w:t>à l’</w:t>
            </w:r>
            <w:r w:rsidRPr="00EF1CCB">
              <w:rPr>
                <w:rFonts w:ascii="Segoe UI" w:hAnsi="Segoe UI" w:cs="Segoe UI"/>
                <w:sz w:val="20"/>
                <w:szCs w:val="20"/>
                <w:lang w:val="fr-FR"/>
              </w:rPr>
              <w:t>évaluation des activités</w:t>
            </w:r>
          </w:p>
        </w:tc>
        <w:tc>
          <w:tcPr>
            <w:tcW w:w="4653" w:type="dxa"/>
            <w:shd w:val="clear" w:color="auto" w:fill="FBD4B4" w:themeFill="accent6" w:themeFillTint="66"/>
          </w:tcPr>
          <w:p w:rsidR="00B92292" w:rsidRPr="00EF1CCB" w:rsidRDefault="00B92292" w:rsidP="000F6505">
            <w:pPr>
              <w:pStyle w:val="Default"/>
              <w:numPr>
                <w:ilvl w:val="0"/>
                <w:numId w:val="2"/>
              </w:numPr>
              <w:jc w:val="both"/>
              <w:rPr>
                <w:color w:val="auto"/>
                <w:sz w:val="20"/>
                <w:szCs w:val="20"/>
                <w:lang w:val="fr-FR"/>
              </w:rPr>
            </w:pPr>
            <w:r w:rsidRPr="00EF1CCB">
              <w:rPr>
                <w:color w:val="auto"/>
                <w:sz w:val="20"/>
                <w:szCs w:val="20"/>
                <w:lang w:val="fr-FR"/>
              </w:rPr>
              <w:t xml:space="preserve">Assister le superviseur dans la </w:t>
            </w:r>
            <w:r w:rsidR="00837EFF" w:rsidRPr="00EF1CCB">
              <w:rPr>
                <w:color w:val="auto"/>
                <w:sz w:val="20"/>
                <w:szCs w:val="20"/>
                <w:lang w:val="fr-FR"/>
              </w:rPr>
              <w:t>création</w:t>
            </w:r>
            <w:r w:rsidRPr="00EF1CCB">
              <w:rPr>
                <w:color w:val="auto"/>
                <w:sz w:val="20"/>
                <w:szCs w:val="20"/>
                <w:lang w:val="fr-FR"/>
              </w:rPr>
              <w:t xml:space="preserve"> d’outils de </w:t>
            </w:r>
            <w:r w:rsidR="00837EFF" w:rsidRPr="00EF1CCB">
              <w:rPr>
                <w:color w:val="auto"/>
                <w:sz w:val="20"/>
                <w:szCs w:val="20"/>
                <w:lang w:val="fr-FR"/>
              </w:rPr>
              <w:t>surveillance</w:t>
            </w:r>
            <w:r w:rsidRPr="00EF1CCB">
              <w:rPr>
                <w:color w:val="auto"/>
                <w:sz w:val="20"/>
                <w:szCs w:val="20"/>
                <w:lang w:val="fr-FR"/>
              </w:rPr>
              <w:t xml:space="preserve"> et évaluation</w:t>
            </w:r>
          </w:p>
          <w:p w:rsidR="00B92292" w:rsidRPr="00EF1CCB" w:rsidRDefault="00837EFF" w:rsidP="000F6505">
            <w:pPr>
              <w:pStyle w:val="Default"/>
              <w:numPr>
                <w:ilvl w:val="0"/>
                <w:numId w:val="2"/>
              </w:numPr>
              <w:jc w:val="both"/>
              <w:rPr>
                <w:color w:val="auto"/>
                <w:sz w:val="20"/>
                <w:szCs w:val="20"/>
                <w:lang w:val="fr-FR"/>
              </w:rPr>
            </w:pPr>
            <w:r w:rsidRPr="00EF1CCB">
              <w:rPr>
                <w:color w:val="auto"/>
                <w:sz w:val="20"/>
                <w:szCs w:val="20"/>
                <w:lang w:val="fr-FR"/>
              </w:rPr>
              <w:t>Fournir l</w:t>
            </w:r>
            <w:r w:rsidR="00B92292" w:rsidRPr="00EF1CCB">
              <w:rPr>
                <w:color w:val="auto"/>
                <w:sz w:val="20"/>
                <w:szCs w:val="20"/>
                <w:lang w:val="fr-FR"/>
              </w:rPr>
              <w:t xml:space="preserve">es informations requises en temps opportun pour les outils et processus de </w:t>
            </w:r>
            <w:r w:rsidRPr="00EF1CCB">
              <w:rPr>
                <w:color w:val="auto"/>
                <w:sz w:val="20"/>
                <w:szCs w:val="20"/>
                <w:lang w:val="fr-FR"/>
              </w:rPr>
              <w:t xml:space="preserve">surveillance </w:t>
            </w:r>
            <w:r w:rsidR="00B92292" w:rsidRPr="00EF1CCB">
              <w:rPr>
                <w:color w:val="auto"/>
                <w:sz w:val="20"/>
                <w:szCs w:val="20"/>
                <w:lang w:val="fr-FR"/>
              </w:rPr>
              <w:t>et évaluation</w:t>
            </w:r>
          </w:p>
          <w:p w:rsidR="00B92292" w:rsidRPr="00EF1CCB" w:rsidRDefault="00837EFF" w:rsidP="000F6505">
            <w:pPr>
              <w:pStyle w:val="Default"/>
              <w:numPr>
                <w:ilvl w:val="0"/>
                <w:numId w:val="2"/>
              </w:numPr>
              <w:jc w:val="both"/>
              <w:rPr>
                <w:color w:val="auto"/>
                <w:sz w:val="20"/>
                <w:szCs w:val="20"/>
                <w:lang w:val="fr-FR"/>
              </w:rPr>
            </w:pPr>
            <w:r w:rsidRPr="00EF1CCB">
              <w:rPr>
                <w:color w:val="auto"/>
                <w:sz w:val="20"/>
                <w:szCs w:val="20"/>
                <w:lang w:val="fr-FR"/>
              </w:rPr>
              <w:t>Appliquer d</w:t>
            </w:r>
            <w:r w:rsidR="00B92292" w:rsidRPr="00EF1CCB">
              <w:rPr>
                <w:color w:val="auto"/>
                <w:sz w:val="20"/>
                <w:szCs w:val="20"/>
                <w:lang w:val="fr-FR"/>
              </w:rPr>
              <w:t>es normes de qualité et participer à des programmes d’amélioration de la qualité</w:t>
            </w:r>
          </w:p>
          <w:p w:rsidR="00B92292" w:rsidRPr="00EF1CCB" w:rsidRDefault="00B92292" w:rsidP="000F6505">
            <w:pPr>
              <w:pStyle w:val="Default"/>
              <w:numPr>
                <w:ilvl w:val="0"/>
                <w:numId w:val="2"/>
              </w:numPr>
              <w:jc w:val="both"/>
              <w:rPr>
                <w:rFonts w:eastAsia="Times New Roman"/>
                <w:color w:val="auto"/>
                <w:sz w:val="20"/>
                <w:szCs w:val="20"/>
                <w:lang w:val="fr-FR" w:eastAsia="fr-FR"/>
              </w:rPr>
            </w:pPr>
            <w:r w:rsidRPr="00EF1CCB">
              <w:rPr>
                <w:color w:val="auto"/>
                <w:sz w:val="20"/>
                <w:szCs w:val="20"/>
                <w:lang w:val="fr-FR"/>
              </w:rPr>
              <w:t xml:space="preserve">Utiliser des outils d’enregistrement et de communication – cela peut être des rapports écrits ou l’utilisation de l’ordinateur personnel, des téléphones mobiles, </w:t>
            </w:r>
            <w:r w:rsidRPr="00EF1CCB">
              <w:rPr>
                <w:rFonts w:eastAsia="Times New Roman"/>
                <w:color w:val="auto"/>
                <w:sz w:val="20"/>
                <w:szCs w:val="20"/>
                <w:lang w:val="fr-FR" w:eastAsia="fr-FR"/>
              </w:rPr>
              <w:br/>
              <w:t>d’internet, des réseaux sociaux, de la communication électronique</w:t>
            </w:r>
          </w:p>
          <w:p w:rsidR="00FB101B" w:rsidRPr="00EF1CCB" w:rsidRDefault="00B92292" w:rsidP="000F6505">
            <w:pPr>
              <w:pStyle w:val="Default"/>
              <w:numPr>
                <w:ilvl w:val="0"/>
                <w:numId w:val="2"/>
              </w:numPr>
              <w:jc w:val="both"/>
              <w:rPr>
                <w:rFonts w:eastAsia="Times New Roman"/>
                <w:color w:val="auto"/>
                <w:sz w:val="20"/>
                <w:szCs w:val="20"/>
                <w:lang w:val="fr-FR" w:eastAsia="fr-FR"/>
              </w:rPr>
            </w:pPr>
            <w:r w:rsidRPr="00EF1CCB">
              <w:rPr>
                <w:color w:val="auto"/>
                <w:sz w:val="20"/>
                <w:szCs w:val="20"/>
                <w:lang w:val="fr-FR"/>
              </w:rPr>
              <w:t xml:space="preserve">Utiliser des formats </w:t>
            </w:r>
            <w:r w:rsidR="00837EFF" w:rsidRPr="00EF1CCB">
              <w:rPr>
                <w:color w:val="auto"/>
                <w:sz w:val="20"/>
                <w:szCs w:val="20"/>
                <w:lang w:val="fr-FR"/>
              </w:rPr>
              <w:t>préconçus</w:t>
            </w:r>
            <w:r w:rsidRPr="00EF1CCB">
              <w:rPr>
                <w:color w:val="auto"/>
                <w:sz w:val="20"/>
                <w:szCs w:val="20"/>
                <w:lang w:val="fr-FR"/>
              </w:rPr>
              <w:t xml:space="preserve"> pour capturer la base démographique, statistique et les données narratives dans le domaine</w:t>
            </w:r>
          </w:p>
        </w:tc>
        <w:tc>
          <w:tcPr>
            <w:tcW w:w="4654" w:type="dxa"/>
            <w:shd w:val="clear" w:color="auto" w:fill="FBD4B4" w:themeFill="accent6" w:themeFillTint="66"/>
          </w:tcPr>
          <w:p w:rsidR="00B92292" w:rsidRPr="00EF1CCB" w:rsidRDefault="00B92292" w:rsidP="000F6505">
            <w:pPr>
              <w:pStyle w:val="Default"/>
              <w:numPr>
                <w:ilvl w:val="0"/>
                <w:numId w:val="2"/>
              </w:numPr>
              <w:jc w:val="both"/>
              <w:rPr>
                <w:color w:val="auto"/>
                <w:sz w:val="20"/>
                <w:szCs w:val="20"/>
                <w:lang w:val="fr-FR"/>
              </w:rPr>
            </w:pPr>
            <w:r w:rsidRPr="00EF1CCB">
              <w:rPr>
                <w:color w:val="auto"/>
                <w:sz w:val="20"/>
                <w:szCs w:val="20"/>
                <w:lang w:val="fr-FR"/>
              </w:rPr>
              <w:t>Etre capable d’observer et de décrire les situations de bases à partir desquelles les outils peuvent être crées</w:t>
            </w:r>
          </w:p>
          <w:p w:rsidR="00E85BA2" w:rsidRPr="00EF1CCB" w:rsidRDefault="00E85BA2" w:rsidP="000F6505">
            <w:pPr>
              <w:pStyle w:val="Default"/>
              <w:numPr>
                <w:ilvl w:val="0"/>
                <w:numId w:val="2"/>
              </w:numPr>
              <w:jc w:val="both"/>
              <w:rPr>
                <w:color w:val="auto"/>
                <w:sz w:val="20"/>
                <w:szCs w:val="20"/>
                <w:lang w:val="fr-FR"/>
              </w:rPr>
            </w:pPr>
            <w:r w:rsidRPr="00EF1CCB">
              <w:rPr>
                <w:color w:val="auto"/>
                <w:sz w:val="20"/>
                <w:szCs w:val="20"/>
                <w:lang w:val="fr-FR"/>
              </w:rPr>
              <w:t xml:space="preserve">Etre capable d’identifier des </w:t>
            </w:r>
            <w:r w:rsidR="00837EFF" w:rsidRPr="00EF1CCB">
              <w:rPr>
                <w:color w:val="auto"/>
                <w:sz w:val="20"/>
                <w:szCs w:val="20"/>
                <w:lang w:val="fr-FR"/>
              </w:rPr>
              <w:t>approches</w:t>
            </w:r>
            <w:r w:rsidRPr="00EF1CCB">
              <w:rPr>
                <w:color w:val="auto"/>
                <w:sz w:val="20"/>
                <w:szCs w:val="20"/>
                <w:lang w:val="fr-FR"/>
              </w:rPr>
              <w:t xml:space="preserve"> pour améliorer les services ou les programmes</w:t>
            </w:r>
          </w:p>
          <w:p w:rsidR="00FB101B" w:rsidRPr="00EF1CCB" w:rsidRDefault="00E85BA2" w:rsidP="000F6505">
            <w:pPr>
              <w:pStyle w:val="Default"/>
              <w:numPr>
                <w:ilvl w:val="0"/>
                <w:numId w:val="2"/>
              </w:numPr>
              <w:jc w:val="both"/>
              <w:rPr>
                <w:color w:val="auto"/>
                <w:sz w:val="20"/>
                <w:szCs w:val="20"/>
                <w:lang w:val="fr-FR"/>
              </w:rPr>
            </w:pPr>
            <w:r w:rsidRPr="00EF1CCB">
              <w:rPr>
                <w:color w:val="auto"/>
                <w:sz w:val="20"/>
                <w:szCs w:val="20"/>
                <w:lang w:val="fr-FR"/>
              </w:rPr>
              <w:t>Etre capable d’utiliser des méthodes et outils d’enregistrement et de comprendre les formats utilisés</w:t>
            </w:r>
          </w:p>
        </w:tc>
      </w:tr>
      <w:tr w:rsidR="00EF1CCB" w:rsidRPr="00B7288D" w:rsidTr="00EF1CCB">
        <w:tc>
          <w:tcPr>
            <w:tcW w:w="4641" w:type="dxa"/>
            <w:shd w:val="clear" w:color="auto" w:fill="FBD4B4" w:themeFill="accent6" w:themeFillTint="66"/>
          </w:tcPr>
          <w:p w:rsidR="00FB101B" w:rsidRPr="00EF1CCB" w:rsidRDefault="00837EFF" w:rsidP="000F6505">
            <w:pPr>
              <w:jc w:val="both"/>
              <w:rPr>
                <w:rFonts w:ascii="Segoe UI" w:hAnsi="Segoe UI" w:cs="Segoe UI"/>
                <w:sz w:val="20"/>
                <w:szCs w:val="20"/>
                <w:lang w:val="fr-FR"/>
              </w:rPr>
            </w:pPr>
            <w:r w:rsidRPr="00EF1CCB">
              <w:rPr>
                <w:rFonts w:ascii="Segoe UI" w:hAnsi="Segoe UI" w:cs="Segoe UI"/>
                <w:sz w:val="20"/>
                <w:szCs w:val="20"/>
                <w:lang w:val="fr-FR"/>
              </w:rPr>
              <w:t>Documenter les évaluations</w:t>
            </w:r>
            <w:r w:rsidR="00FB101B" w:rsidRPr="00EF1CCB">
              <w:rPr>
                <w:rFonts w:ascii="Segoe UI" w:hAnsi="Segoe UI" w:cs="Segoe UI"/>
                <w:sz w:val="20"/>
                <w:szCs w:val="20"/>
                <w:lang w:val="fr-FR"/>
              </w:rPr>
              <w:t xml:space="preserve"> et services fournis</w:t>
            </w:r>
          </w:p>
        </w:tc>
        <w:tc>
          <w:tcPr>
            <w:tcW w:w="4653" w:type="dxa"/>
            <w:shd w:val="clear" w:color="auto" w:fill="FBD4B4" w:themeFill="accent6" w:themeFillTint="66"/>
          </w:tcPr>
          <w:p w:rsidR="00292A90" w:rsidRPr="00EF1CCB" w:rsidRDefault="00292A90" w:rsidP="000F6505">
            <w:pPr>
              <w:pStyle w:val="Default"/>
              <w:numPr>
                <w:ilvl w:val="0"/>
                <w:numId w:val="2"/>
              </w:numPr>
              <w:jc w:val="both"/>
              <w:rPr>
                <w:color w:val="auto"/>
                <w:sz w:val="20"/>
                <w:szCs w:val="20"/>
                <w:lang w:val="fr-FR"/>
              </w:rPr>
            </w:pPr>
            <w:r w:rsidRPr="00EF1CCB">
              <w:rPr>
                <w:color w:val="auto"/>
                <w:sz w:val="20"/>
                <w:szCs w:val="20"/>
                <w:lang w:val="fr-FR"/>
              </w:rPr>
              <w:t>Tenir des dossiers de bases</w:t>
            </w:r>
          </w:p>
          <w:p w:rsidR="00292A90" w:rsidRPr="00EF1CCB" w:rsidRDefault="00292A90" w:rsidP="000F6505">
            <w:pPr>
              <w:pStyle w:val="Default"/>
              <w:numPr>
                <w:ilvl w:val="0"/>
                <w:numId w:val="2"/>
              </w:numPr>
              <w:jc w:val="both"/>
              <w:rPr>
                <w:color w:val="auto"/>
                <w:sz w:val="20"/>
                <w:szCs w:val="20"/>
                <w:lang w:val="fr-FR"/>
              </w:rPr>
            </w:pPr>
            <w:r w:rsidRPr="00EF1CCB">
              <w:rPr>
                <w:color w:val="auto"/>
                <w:sz w:val="20"/>
                <w:szCs w:val="20"/>
                <w:lang w:val="fr-FR"/>
              </w:rPr>
              <w:t>Identifier les résultats des services</w:t>
            </w:r>
          </w:p>
          <w:p w:rsidR="00292A90" w:rsidRPr="00EF1CCB" w:rsidRDefault="00292A90" w:rsidP="000F6505">
            <w:pPr>
              <w:pStyle w:val="Default"/>
              <w:numPr>
                <w:ilvl w:val="0"/>
                <w:numId w:val="2"/>
              </w:numPr>
              <w:jc w:val="both"/>
              <w:rPr>
                <w:color w:val="auto"/>
                <w:sz w:val="20"/>
                <w:szCs w:val="20"/>
                <w:lang w:val="fr-FR"/>
              </w:rPr>
            </w:pPr>
            <w:r w:rsidRPr="00EF1CCB">
              <w:rPr>
                <w:color w:val="auto"/>
                <w:sz w:val="20"/>
                <w:szCs w:val="20"/>
                <w:lang w:val="fr-FR"/>
              </w:rPr>
              <w:t>Evaluer ce qui fonctionne dans les plans ou interventions sociales</w:t>
            </w:r>
          </w:p>
          <w:p w:rsidR="00292A90" w:rsidRPr="00EF1CCB" w:rsidRDefault="00292A90" w:rsidP="000F6505">
            <w:pPr>
              <w:pStyle w:val="Default"/>
              <w:numPr>
                <w:ilvl w:val="0"/>
                <w:numId w:val="2"/>
              </w:numPr>
              <w:jc w:val="both"/>
              <w:rPr>
                <w:color w:val="auto"/>
                <w:sz w:val="20"/>
                <w:szCs w:val="20"/>
                <w:lang w:val="fr-FR"/>
              </w:rPr>
            </w:pPr>
            <w:r w:rsidRPr="00EF1CCB">
              <w:rPr>
                <w:color w:val="auto"/>
                <w:sz w:val="20"/>
                <w:szCs w:val="20"/>
                <w:lang w:val="fr-FR"/>
              </w:rPr>
              <w:t xml:space="preserve">Effectuer un suivi continu des conditions individuelles et/ou familiales pour </w:t>
            </w:r>
            <w:r w:rsidR="002418DD" w:rsidRPr="00EF1CCB">
              <w:rPr>
                <w:color w:val="auto"/>
                <w:sz w:val="20"/>
                <w:szCs w:val="20"/>
                <w:lang w:val="fr-FR"/>
              </w:rPr>
              <w:t>dé</w:t>
            </w:r>
            <w:r w:rsidRPr="00EF1CCB">
              <w:rPr>
                <w:color w:val="auto"/>
                <w:sz w:val="20"/>
                <w:szCs w:val="20"/>
                <w:lang w:val="fr-FR"/>
              </w:rPr>
              <w:t xml:space="preserve">terminer les changements, les </w:t>
            </w:r>
            <w:r w:rsidRPr="00EF1CCB">
              <w:rPr>
                <w:color w:val="auto"/>
                <w:sz w:val="20"/>
                <w:szCs w:val="20"/>
                <w:lang w:val="fr-FR"/>
              </w:rPr>
              <w:lastRenderedPageBreak/>
              <w:t>avantages ou la nécessité de modifier les services</w:t>
            </w:r>
          </w:p>
          <w:p w:rsidR="00292A90" w:rsidRPr="00EF1CCB" w:rsidRDefault="00292A90" w:rsidP="000F6505">
            <w:pPr>
              <w:pStyle w:val="Default"/>
              <w:numPr>
                <w:ilvl w:val="0"/>
                <w:numId w:val="2"/>
              </w:numPr>
              <w:jc w:val="both"/>
              <w:rPr>
                <w:color w:val="auto"/>
                <w:sz w:val="20"/>
                <w:szCs w:val="20"/>
                <w:lang w:val="fr-FR"/>
              </w:rPr>
            </w:pPr>
            <w:r w:rsidRPr="00EF1CCB">
              <w:rPr>
                <w:color w:val="auto"/>
                <w:sz w:val="20"/>
                <w:szCs w:val="20"/>
                <w:lang w:val="fr-FR"/>
              </w:rPr>
              <w:t xml:space="preserve">Contribuer aux </w:t>
            </w:r>
            <w:r w:rsidR="002418DD" w:rsidRPr="00EF1CCB">
              <w:rPr>
                <w:color w:val="auto"/>
                <w:sz w:val="20"/>
                <w:szCs w:val="20"/>
                <w:lang w:val="fr-FR"/>
              </w:rPr>
              <w:t>systè</w:t>
            </w:r>
            <w:r w:rsidRPr="00EF1CCB">
              <w:rPr>
                <w:color w:val="auto"/>
                <w:sz w:val="20"/>
                <w:szCs w:val="20"/>
                <w:lang w:val="fr-FR"/>
              </w:rPr>
              <w:t>m</w:t>
            </w:r>
            <w:r w:rsidR="002418DD" w:rsidRPr="00EF1CCB">
              <w:rPr>
                <w:color w:val="auto"/>
                <w:sz w:val="20"/>
                <w:szCs w:val="20"/>
                <w:lang w:val="fr-FR"/>
              </w:rPr>
              <w:t>e</w:t>
            </w:r>
            <w:r w:rsidRPr="00EF1CCB">
              <w:rPr>
                <w:color w:val="auto"/>
                <w:sz w:val="20"/>
                <w:szCs w:val="20"/>
                <w:lang w:val="fr-FR"/>
              </w:rPr>
              <w:t>s de surveillance et à la collecte de</w:t>
            </w:r>
            <w:r w:rsidR="002418DD" w:rsidRPr="00EF1CCB">
              <w:rPr>
                <w:color w:val="auto"/>
                <w:sz w:val="20"/>
                <w:szCs w:val="20"/>
                <w:lang w:val="fr-FR"/>
              </w:rPr>
              <w:t>s</w:t>
            </w:r>
            <w:r w:rsidRPr="00EF1CCB">
              <w:rPr>
                <w:color w:val="auto"/>
                <w:sz w:val="20"/>
                <w:szCs w:val="20"/>
                <w:lang w:val="fr-FR"/>
              </w:rPr>
              <w:t xml:space="preserve"> données pour la </w:t>
            </w:r>
            <w:r w:rsidR="002418DD" w:rsidRPr="00EF1CCB">
              <w:rPr>
                <w:color w:val="auto"/>
                <w:sz w:val="20"/>
                <w:szCs w:val="20"/>
                <w:lang w:val="fr-FR"/>
              </w:rPr>
              <w:t>recherche</w:t>
            </w:r>
            <w:r w:rsidRPr="00EF1CCB">
              <w:rPr>
                <w:color w:val="auto"/>
                <w:sz w:val="20"/>
                <w:szCs w:val="20"/>
                <w:lang w:val="fr-FR"/>
              </w:rPr>
              <w:t xml:space="preserve"> opérationnelle</w:t>
            </w:r>
          </w:p>
          <w:p w:rsidR="00FB101B" w:rsidRPr="00EF1CCB" w:rsidRDefault="00FB101B" w:rsidP="000F6505">
            <w:pPr>
              <w:pStyle w:val="Default"/>
              <w:jc w:val="both"/>
              <w:rPr>
                <w:color w:val="auto"/>
                <w:sz w:val="20"/>
                <w:szCs w:val="20"/>
                <w:lang w:val="fr-FR"/>
              </w:rPr>
            </w:pPr>
          </w:p>
        </w:tc>
        <w:tc>
          <w:tcPr>
            <w:tcW w:w="4654" w:type="dxa"/>
            <w:shd w:val="clear" w:color="auto" w:fill="FBD4B4" w:themeFill="accent6" w:themeFillTint="66"/>
          </w:tcPr>
          <w:p w:rsidR="00292A90" w:rsidRPr="00EF1CCB" w:rsidRDefault="00292A90" w:rsidP="000F6505">
            <w:pPr>
              <w:pStyle w:val="Default"/>
              <w:numPr>
                <w:ilvl w:val="0"/>
                <w:numId w:val="2"/>
              </w:numPr>
              <w:jc w:val="both"/>
              <w:rPr>
                <w:color w:val="auto"/>
                <w:sz w:val="20"/>
                <w:szCs w:val="20"/>
                <w:lang w:val="fr-FR"/>
              </w:rPr>
            </w:pPr>
            <w:r w:rsidRPr="00EF1CCB">
              <w:rPr>
                <w:color w:val="auto"/>
                <w:sz w:val="20"/>
                <w:szCs w:val="20"/>
                <w:lang w:val="fr-FR"/>
              </w:rPr>
              <w:lastRenderedPageBreak/>
              <w:t xml:space="preserve">Etre capable </w:t>
            </w:r>
            <w:r w:rsidR="007E1BEA" w:rsidRPr="00EF1CCB">
              <w:rPr>
                <w:color w:val="auto"/>
                <w:sz w:val="20"/>
                <w:szCs w:val="20"/>
                <w:lang w:val="fr-FR"/>
              </w:rPr>
              <w:t>d’enregistrer et de documenter à l’aide de formes acceptables et de mettre à jour</w:t>
            </w:r>
          </w:p>
          <w:p w:rsidR="00FB101B" w:rsidRPr="00EF1CCB" w:rsidRDefault="007E1BEA" w:rsidP="000F6505">
            <w:pPr>
              <w:pStyle w:val="Default"/>
              <w:numPr>
                <w:ilvl w:val="0"/>
                <w:numId w:val="2"/>
              </w:numPr>
              <w:jc w:val="both"/>
              <w:rPr>
                <w:color w:val="auto"/>
                <w:sz w:val="20"/>
                <w:szCs w:val="20"/>
                <w:lang w:val="fr-FR"/>
              </w:rPr>
            </w:pPr>
            <w:r w:rsidRPr="00EF1CCB">
              <w:rPr>
                <w:color w:val="auto"/>
                <w:sz w:val="20"/>
                <w:szCs w:val="20"/>
                <w:lang w:val="fr-FR"/>
              </w:rPr>
              <w:t>Etre capable d’évaluer les progrès ou les lacunes des services</w:t>
            </w:r>
          </w:p>
        </w:tc>
      </w:tr>
    </w:tbl>
    <w:p w:rsidR="00FB101B" w:rsidRPr="00EF1CCB" w:rsidRDefault="00FB101B" w:rsidP="000F6505">
      <w:pPr>
        <w:jc w:val="both"/>
        <w:rPr>
          <w:rFonts w:ascii="Segoe UI" w:hAnsi="Segoe UI" w:cs="Segoe UI"/>
          <w:sz w:val="20"/>
          <w:szCs w:val="20"/>
          <w:lang w:val="fr-FR"/>
        </w:rPr>
      </w:pPr>
    </w:p>
    <w:p w:rsidR="007E1BEA" w:rsidRPr="00EF1CCB" w:rsidRDefault="007E1BEA" w:rsidP="000F6505">
      <w:pPr>
        <w:jc w:val="both"/>
        <w:rPr>
          <w:rFonts w:ascii="Segoe UI" w:hAnsi="Segoe UI" w:cs="Segoe UI"/>
          <w:sz w:val="20"/>
          <w:szCs w:val="20"/>
          <w:lang w:val="fr-FR"/>
        </w:rPr>
      </w:pPr>
    </w:p>
    <w:p w:rsidR="007E1BEA" w:rsidRPr="00EF1CCB" w:rsidRDefault="007E1BEA" w:rsidP="000F6505">
      <w:pPr>
        <w:jc w:val="both"/>
        <w:rPr>
          <w:rFonts w:ascii="Segoe UI" w:hAnsi="Segoe UI" w:cs="Segoe UI"/>
          <w:sz w:val="20"/>
          <w:szCs w:val="20"/>
          <w:lang w:val="fr-FR"/>
        </w:rPr>
      </w:pPr>
    </w:p>
    <w:p w:rsidR="007E1BEA" w:rsidRPr="00EF1CCB" w:rsidRDefault="007E1BEA" w:rsidP="000F6505">
      <w:pPr>
        <w:jc w:val="both"/>
        <w:rPr>
          <w:rFonts w:ascii="Segoe UI" w:hAnsi="Segoe UI" w:cs="Segoe UI"/>
          <w:sz w:val="20"/>
          <w:szCs w:val="20"/>
          <w:lang w:val="fr-FR"/>
        </w:rPr>
      </w:pPr>
    </w:p>
    <w:p w:rsidR="007E1BEA" w:rsidRPr="00EF1CCB" w:rsidRDefault="007E1BEA" w:rsidP="000F6505">
      <w:pPr>
        <w:jc w:val="both"/>
        <w:rPr>
          <w:rFonts w:ascii="Segoe UI" w:hAnsi="Segoe UI" w:cs="Segoe UI"/>
          <w:sz w:val="20"/>
          <w:szCs w:val="20"/>
          <w:lang w:val="fr-FR"/>
        </w:rPr>
      </w:pPr>
    </w:p>
    <w:p w:rsidR="007E1BEA" w:rsidRPr="00EF1CCB" w:rsidRDefault="007E1BEA" w:rsidP="000F6505">
      <w:pPr>
        <w:jc w:val="both"/>
        <w:rPr>
          <w:rFonts w:ascii="Segoe UI" w:hAnsi="Segoe UI" w:cs="Segoe UI"/>
          <w:sz w:val="20"/>
          <w:szCs w:val="20"/>
          <w:lang w:val="fr-FR"/>
        </w:rPr>
      </w:pPr>
    </w:p>
    <w:p w:rsidR="007E1BEA" w:rsidRPr="00EF1CCB" w:rsidRDefault="007E1BEA" w:rsidP="000F6505">
      <w:pPr>
        <w:jc w:val="both"/>
        <w:rPr>
          <w:rFonts w:ascii="Segoe UI" w:hAnsi="Segoe UI" w:cs="Segoe UI"/>
          <w:sz w:val="20"/>
          <w:szCs w:val="20"/>
          <w:lang w:val="fr-FR"/>
        </w:rPr>
      </w:pPr>
    </w:p>
    <w:p w:rsidR="007E1BEA" w:rsidRPr="00EF1CCB" w:rsidRDefault="007E1BEA" w:rsidP="000F6505">
      <w:pPr>
        <w:jc w:val="both"/>
        <w:rPr>
          <w:rFonts w:ascii="Segoe UI" w:hAnsi="Segoe UI" w:cs="Segoe UI"/>
          <w:sz w:val="20"/>
          <w:szCs w:val="20"/>
          <w:lang w:val="fr-FR"/>
        </w:rPr>
      </w:pPr>
    </w:p>
    <w:p w:rsidR="007E1BEA" w:rsidRPr="00EF1CCB" w:rsidRDefault="007E1BEA" w:rsidP="000F6505">
      <w:pPr>
        <w:jc w:val="both"/>
        <w:rPr>
          <w:rFonts w:ascii="Segoe UI" w:hAnsi="Segoe UI" w:cs="Segoe UI"/>
          <w:sz w:val="20"/>
          <w:szCs w:val="20"/>
          <w:lang w:val="fr-FR"/>
        </w:rPr>
      </w:pPr>
    </w:p>
    <w:p w:rsidR="007E1BEA" w:rsidRPr="00EF1CCB" w:rsidRDefault="007E1BEA" w:rsidP="000F6505">
      <w:pPr>
        <w:jc w:val="both"/>
        <w:rPr>
          <w:rFonts w:ascii="Segoe UI" w:hAnsi="Segoe UI" w:cs="Segoe UI"/>
          <w:sz w:val="20"/>
          <w:szCs w:val="20"/>
          <w:lang w:val="fr-FR"/>
        </w:rPr>
      </w:pPr>
    </w:p>
    <w:p w:rsidR="007E1BEA" w:rsidRPr="00EF1CCB" w:rsidRDefault="007E1BEA" w:rsidP="000F6505">
      <w:pPr>
        <w:jc w:val="both"/>
        <w:rPr>
          <w:rFonts w:ascii="Segoe UI" w:hAnsi="Segoe UI" w:cs="Segoe UI"/>
          <w:sz w:val="20"/>
          <w:szCs w:val="20"/>
          <w:lang w:val="fr-FR"/>
        </w:rPr>
      </w:pPr>
    </w:p>
    <w:p w:rsidR="007E1BEA" w:rsidRPr="00EF1CCB" w:rsidRDefault="007E1BEA" w:rsidP="000F6505">
      <w:pPr>
        <w:jc w:val="both"/>
        <w:rPr>
          <w:rFonts w:ascii="Segoe UI" w:hAnsi="Segoe UI" w:cs="Segoe UI"/>
          <w:sz w:val="20"/>
          <w:szCs w:val="20"/>
          <w:lang w:val="fr-FR"/>
        </w:rPr>
      </w:pPr>
    </w:p>
    <w:p w:rsidR="007E1BEA" w:rsidRPr="00EF1CCB" w:rsidRDefault="007E1BEA" w:rsidP="000F6505">
      <w:pPr>
        <w:jc w:val="both"/>
        <w:rPr>
          <w:rFonts w:ascii="Segoe UI" w:hAnsi="Segoe UI" w:cs="Segoe UI"/>
          <w:sz w:val="20"/>
          <w:szCs w:val="20"/>
          <w:lang w:val="fr-FR"/>
        </w:rPr>
      </w:pPr>
    </w:p>
    <w:p w:rsidR="007E1BEA" w:rsidRPr="00EF1CCB" w:rsidRDefault="007E1BEA" w:rsidP="000F6505">
      <w:pPr>
        <w:jc w:val="both"/>
        <w:rPr>
          <w:rFonts w:ascii="Segoe UI" w:hAnsi="Segoe UI" w:cs="Segoe UI"/>
          <w:sz w:val="20"/>
          <w:szCs w:val="20"/>
          <w:lang w:val="fr-FR"/>
        </w:rPr>
      </w:pPr>
    </w:p>
    <w:p w:rsidR="007E1BEA" w:rsidRPr="00EF1CCB" w:rsidRDefault="007E1BEA" w:rsidP="000F6505">
      <w:pPr>
        <w:jc w:val="both"/>
        <w:rPr>
          <w:rFonts w:ascii="Segoe UI" w:hAnsi="Segoe UI" w:cs="Segoe UI"/>
          <w:sz w:val="20"/>
          <w:szCs w:val="20"/>
          <w:lang w:val="fr-FR"/>
        </w:rPr>
      </w:pPr>
    </w:p>
    <w:p w:rsidR="007E1BEA" w:rsidRPr="00EF1CCB" w:rsidRDefault="007E1BEA" w:rsidP="000F6505">
      <w:pPr>
        <w:jc w:val="both"/>
        <w:rPr>
          <w:rFonts w:ascii="Segoe UI" w:hAnsi="Segoe UI" w:cs="Segoe UI"/>
          <w:b/>
          <w:bCs/>
          <w:sz w:val="28"/>
          <w:szCs w:val="28"/>
          <w:lang w:val="fr-FR"/>
        </w:rPr>
      </w:pPr>
      <w:r w:rsidRPr="00EF1CCB">
        <w:rPr>
          <w:rFonts w:ascii="Segoe UI" w:hAnsi="Segoe UI" w:cs="Segoe UI"/>
          <w:b/>
          <w:bCs/>
          <w:sz w:val="28"/>
          <w:szCs w:val="28"/>
          <w:lang w:val="fr-FR"/>
        </w:rPr>
        <w:lastRenderedPageBreak/>
        <w:t>Fo</w:t>
      </w:r>
      <w:r w:rsidR="00AC40B0" w:rsidRPr="00EF1CCB">
        <w:rPr>
          <w:rFonts w:ascii="Segoe UI" w:hAnsi="Segoe UI" w:cs="Segoe UI"/>
          <w:b/>
          <w:bCs/>
          <w:sz w:val="28"/>
          <w:szCs w:val="28"/>
          <w:lang w:val="fr-FR"/>
        </w:rPr>
        <w:t>nction #</w:t>
      </w:r>
      <w:r w:rsidRPr="00EF1CCB">
        <w:rPr>
          <w:rFonts w:ascii="Segoe UI" w:hAnsi="Segoe UI" w:cs="Segoe UI"/>
          <w:b/>
          <w:bCs/>
          <w:sz w:val="28"/>
          <w:szCs w:val="28"/>
          <w:lang w:val="fr-FR"/>
        </w:rPr>
        <w:t>8</w:t>
      </w:r>
      <w:r w:rsidR="00AC40B0" w:rsidRPr="00EF1CCB">
        <w:rPr>
          <w:rFonts w:ascii="Segoe UI" w:hAnsi="Segoe UI" w:cs="Segoe UI"/>
          <w:b/>
          <w:bCs/>
          <w:sz w:val="28"/>
          <w:szCs w:val="28"/>
          <w:lang w:val="fr-FR"/>
        </w:rPr>
        <w:t xml:space="preserve"> </w:t>
      </w:r>
      <w:r w:rsidRPr="00EF1CCB">
        <w:rPr>
          <w:rFonts w:ascii="Segoe UI" w:hAnsi="Segoe UI" w:cs="Segoe UI"/>
          <w:b/>
          <w:bCs/>
          <w:sz w:val="28"/>
          <w:szCs w:val="28"/>
          <w:lang w:val="fr-FR"/>
        </w:rPr>
        <w:t>: Développement de soi et des autres</w:t>
      </w:r>
    </w:p>
    <w:tbl>
      <w:tblPr>
        <w:tblStyle w:val="TableGrid"/>
        <w:tblW w:w="0" w:type="auto"/>
        <w:tblLook w:val="04A0" w:firstRow="1" w:lastRow="0" w:firstColumn="1" w:lastColumn="0" w:noHBand="0" w:noVBand="1"/>
      </w:tblPr>
      <w:tblGrid>
        <w:gridCol w:w="4643"/>
        <w:gridCol w:w="4652"/>
        <w:gridCol w:w="4653"/>
      </w:tblGrid>
      <w:tr w:rsidR="00EF1CCB" w:rsidRPr="00EF1CCB" w:rsidTr="00EF1CCB">
        <w:tc>
          <w:tcPr>
            <w:tcW w:w="4643" w:type="dxa"/>
            <w:shd w:val="clear" w:color="auto" w:fill="B8CCE4" w:themeFill="accent1" w:themeFillTint="66"/>
          </w:tcPr>
          <w:p w:rsidR="00EF1CCB" w:rsidRPr="00EF1CCB" w:rsidRDefault="00EF1CCB" w:rsidP="00EF1CCB">
            <w:pPr>
              <w:jc w:val="both"/>
              <w:rPr>
                <w:rFonts w:ascii="Segoe UI" w:hAnsi="Segoe UI" w:cs="Segoe UI"/>
                <w:b/>
                <w:sz w:val="24"/>
                <w:szCs w:val="24"/>
                <w:lang w:val="fr-FR"/>
              </w:rPr>
            </w:pPr>
            <w:r w:rsidRPr="00EF1CCB">
              <w:rPr>
                <w:rFonts w:ascii="Segoe UI" w:hAnsi="Segoe UI" w:cs="Segoe UI"/>
                <w:b/>
                <w:sz w:val="24"/>
                <w:szCs w:val="24"/>
                <w:lang w:val="fr-FR"/>
              </w:rPr>
              <w:t xml:space="preserve">Domaines fonctionnels des </w:t>
            </w:r>
            <w:proofErr w:type="spellStart"/>
            <w:r w:rsidRPr="00EF1CCB">
              <w:rPr>
                <w:rFonts w:ascii="Segoe UI" w:hAnsi="Segoe UI" w:cs="Segoe UI"/>
                <w:b/>
                <w:sz w:val="24"/>
                <w:szCs w:val="24"/>
                <w:lang w:val="fr-FR"/>
              </w:rPr>
              <w:t>paraprofessionnels</w:t>
            </w:r>
            <w:proofErr w:type="spellEnd"/>
          </w:p>
        </w:tc>
        <w:tc>
          <w:tcPr>
            <w:tcW w:w="4652" w:type="dxa"/>
            <w:shd w:val="clear" w:color="auto" w:fill="B8CCE4" w:themeFill="accent1" w:themeFillTint="66"/>
          </w:tcPr>
          <w:p w:rsidR="00EF1CCB" w:rsidRPr="00EF1CCB" w:rsidRDefault="00EF1CCB" w:rsidP="00EF1CCB">
            <w:pPr>
              <w:pStyle w:val="Default"/>
              <w:spacing w:after="120"/>
              <w:jc w:val="both"/>
              <w:rPr>
                <w:color w:val="auto"/>
                <w:lang w:val="fr-FR"/>
              </w:rPr>
            </w:pPr>
            <w:r w:rsidRPr="00EF1CCB">
              <w:rPr>
                <w:b/>
                <w:bCs/>
                <w:color w:val="auto"/>
                <w:lang w:val="fr-FR"/>
              </w:rPr>
              <w:t xml:space="preserve">Compétences pratiques des </w:t>
            </w:r>
            <w:proofErr w:type="spellStart"/>
            <w:r w:rsidRPr="00EF1CCB">
              <w:rPr>
                <w:b/>
                <w:bCs/>
                <w:color w:val="auto"/>
                <w:lang w:val="fr-FR"/>
              </w:rPr>
              <w:t>paraprofessionnels</w:t>
            </w:r>
            <w:proofErr w:type="spellEnd"/>
          </w:p>
          <w:p w:rsidR="00EF1CCB" w:rsidRPr="00EF1CCB" w:rsidRDefault="00EF1CCB" w:rsidP="00EF1CCB">
            <w:pPr>
              <w:jc w:val="both"/>
              <w:rPr>
                <w:rFonts w:ascii="Segoe UI" w:hAnsi="Segoe UI" w:cs="Segoe UI"/>
                <w:sz w:val="24"/>
                <w:szCs w:val="24"/>
                <w:lang w:val="fr-FR"/>
              </w:rPr>
            </w:pPr>
          </w:p>
        </w:tc>
        <w:tc>
          <w:tcPr>
            <w:tcW w:w="4653" w:type="dxa"/>
            <w:shd w:val="clear" w:color="auto" w:fill="B8CCE4" w:themeFill="accent1" w:themeFillTint="66"/>
          </w:tcPr>
          <w:p w:rsidR="00EF1CCB" w:rsidRPr="00EF1CCB" w:rsidRDefault="00EF1CCB" w:rsidP="00EF1CCB">
            <w:pPr>
              <w:pStyle w:val="Default"/>
              <w:spacing w:after="120"/>
              <w:jc w:val="both"/>
              <w:rPr>
                <w:color w:val="auto"/>
                <w:lang w:val="fr-FR"/>
              </w:rPr>
            </w:pPr>
            <w:r w:rsidRPr="00EF1CCB">
              <w:rPr>
                <w:b/>
                <w:bCs/>
                <w:color w:val="auto"/>
                <w:lang w:val="fr-FR"/>
              </w:rPr>
              <w:t xml:space="preserve">Compétences théoriques des </w:t>
            </w:r>
            <w:proofErr w:type="spellStart"/>
            <w:r w:rsidRPr="00EF1CCB">
              <w:rPr>
                <w:b/>
                <w:bCs/>
                <w:color w:val="auto"/>
                <w:lang w:val="fr-FR"/>
              </w:rPr>
              <w:t>paraprofessionnels</w:t>
            </w:r>
            <w:proofErr w:type="spellEnd"/>
            <w:r w:rsidRPr="00EF1CCB">
              <w:rPr>
                <w:b/>
                <w:bCs/>
                <w:color w:val="auto"/>
                <w:lang w:val="fr-FR"/>
              </w:rPr>
              <w:t xml:space="preserve">  </w:t>
            </w:r>
          </w:p>
          <w:p w:rsidR="00EF1CCB" w:rsidRPr="00EF1CCB" w:rsidRDefault="00EF1CCB" w:rsidP="00EF1CCB">
            <w:pPr>
              <w:jc w:val="both"/>
              <w:rPr>
                <w:rFonts w:ascii="Segoe UI" w:hAnsi="Segoe UI" w:cs="Segoe UI"/>
                <w:sz w:val="24"/>
                <w:szCs w:val="24"/>
                <w:lang w:val="fr-FR"/>
              </w:rPr>
            </w:pPr>
          </w:p>
        </w:tc>
      </w:tr>
      <w:tr w:rsidR="00EF1CCB" w:rsidRPr="00B7288D" w:rsidTr="00EF1CCB">
        <w:tc>
          <w:tcPr>
            <w:tcW w:w="4643" w:type="dxa"/>
            <w:shd w:val="clear" w:color="auto" w:fill="FBD4B4" w:themeFill="accent6" w:themeFillTint="66"/>
          </w:tcPr>
          <w:p w:rsidR="008B7832" w:rsidRPr="00EF1CCB" w:rsidRDefault="008B7832" w:rsidP="000F6505">
            <w:pPr>
              <w:jc w:val="both"/>
              <w:rPr>
                <w:rFonts w:ascii="Segoe UI" w:hAnsi="Segoe UI" w:cs="Segoe UI"/>
                <w:sz w:val="20"/>
                <w:szCs w:val="20"/>
                <w:lang w:val="fr-FR"/>
              </w:rPr>
            </w:pPr>
            <w:r w:rsidRPr="00EF1CCB">
              <w:rPr>
                <w:rFonts w:ascii="Segoe UI" w:hAnsi="Segoe UI" w:cs="Segoe UI"/>
                <w:sz w:val="20"/>
                <w:szCs w:val="20"/>
                <w:lang w:val="fr-FR"/>
              </w:rPr>
              <w:t>Identifier les futures opportunités de formation ou d’apprentissage</w:t>
            </w:r>
          </w:p>
        </w:tc>
        <w:tc>
          <w:tcPr>
            <w:tcW w:w="4652" w:type="dxa"/>
            <w:shd w:val="clear" w:color="auto" w:fill="FBD4B4" w:themeFill="accent6" w:themeFillTint="66"/>
          </w:tcPr>
          <w:p w:rsidR="008B7832" w:rsidRPr="00EF1CCB" w:rsidRDefault="008B7832" w:rsidP="000F6505">
            <w:pPr>
              <w:pStyle w:val="Default"/>
              <w:numPr>
                <w:ilvl w:val="0"/>
                <w:numId w:val="2"/>
              </w:numPr>
              <w:jc w:val="both"/>
              <w:rPr>
                <w:color w:val="auto"/>
                <w:sz w:val="20"/>
                <w:szCs w:val="20"/>
                <w:lang w:val="fr-FR"/>
              </w:rPr>
            </w:pPr>
            <w:r w:rsidRPr="00EF1CCB">
              <w:rPr>
                <w:color w:val="auto"/>
                <w:sz w:val="20"/>
                <w:szCs w:val="20"/>
                <w:lang w:val="fr-FR"/>
              </w:rPr>
              <w:t xml:space="preserve">Connaissances des </w:t>
            </w:r>
            <w:r w:rsidR="0007202D" w:rsidRPr="00EF1CCB">
              <w:rPr>
                <w:color w:val="auto"/>
                <w:sz w:val="20"/>
                <w:szCs w:val="20"/>
                <w:lang w:val="fr-FR"/>
              </w:rPr>
              <w:t>besoins de développement des compétences</w:t>
            </w:r>
          </w:p>
          <w:p w:rsidR="0007202D" w:rsidRPr="00EF1CCB" w:rsidRDefault="0007202D" w:rsidP="000F6505">
            <w:pPr>
              <w:pStyle w:val="Default"/>
              <w:numPr>
                <w:ilvl w:val="0"/>
                <w:numId w:val="2"/>
              </w:numPr>
              <w:jc w:val="both"/>
              <w:rPr>
                <w:color w:val="auto"/>
                <w:sz w:val="20"/>
                <w:szCs w:val="20"/>
                <w:lang w:val="fr-FR"/>
              </w:rPr>
            </w:pPr>
            <w:r w:rsidRPr="00EF1CCB">
              <w:rPr>
                <w:color w:val="auto"/>
                <w:sz w:val="20"/>
                <w:szCs w:val="20"/>
                <w:lang w:val="fr-FR"/>
              </w:rPr>
              <w:t>Participer au développement des opportunités personnelles et de formation</w:t>
            </w:r>
          </w:p>
          <w:p w:rsidR="008B7832" w:rsidRPr="00EF1CCB" w:rsidRDefault="0007202D" w:rsidP="000F6505">
            <w:pPr>
              <w:pStyle w:val="Default"/>
              <w:numPr>
                <w:ilvl w:val="0"/>
                <w:numId w:val="2"/>
              </w:numPr>
              <w:jc w:val="both"/>
              <w:rPr>
                <w:color w:val="auto"/>
                <w:sz w:val="20"/>
                <w:szCs w:val="20"/>
                <w:lang w:val="fr-FR"/>
              </w:rPr>
            </w:pPr>
            <w:r w:rsidRPr="00EF1CCB">
              <w:rPr>
                <w:color w:val="auto"/>
                <w:sz w:val="20"/>
                <w:szCs w:val="20"/>
                <w:lang w:val="fr-FR"/>
              </w:rPr>
              <w:t>Désigner les autres pour les opportunités d’apprentissage appropriées</w:t>
            </w:r>
          </w:p>
          <w:p w:rsidR="008B7832" w:rsidRPr="00EF1CCB" w:rsidRDefault="0007202D" w:rsidP="000F6505">
            <w:pPr>
              <w:pStyle w:val="Default"/>
              <w:numPr>
                <w:ilvl w:val="0"/>
                <w:numId w:val="2"/>
              </w:numPr>
              <w:jc w:val="both"/>
              <w:rPr>
                <w:color w:val="auto"/>
                <w:sz w:val="20"/>
                <w:szCs w:val="20"/>
                <w:lang w:val="fr-FR"/>
              </w:rPr>
            </w:pPr>
            <w:r w:rsidRPr="00EF1CCB">
              <w:rPr>
                <w:color w:val="auto"/>
                <w:sz w:val="20"/>
                <w:szCs w:val="20"/>
                <w:lang w:val="fr-FR"/>
              </w:rPr>
              <w:t xml:space="preserve">Etre capable d’aider à développer ceux qui travaillent à </w:t>
            </w:r>
            <w:r w:rsidR="00FA4998" w:rsidRPr="00EF1CCB">
              <w:rPr>
                <w:color w:val="auto"/>
                <w:sz w:val="20"/>
                <w:szCs w:val="20"/>
                <w:lang w:val="fr-FR"/>
              </w:rPr>
              <w:t>vos</w:t>
            </w:r>
            <w:r w:rsidRPr="00EF1CCB">
              <w:rPr>
                <w:color w:val="auto"/>
                <w:sz w:val="20"/>
                <w:szCs w:val="20"/>
                <w:lang w:val="fr-FR"/>
              </w:rPr>
              <w:t xml:space="preserve"> côtés, par exemple, d’autres volontaires ou le personnel</w:t>
            </w:r>
          </w:p>
        </w:tc>
        <w:tc>
          <w:tcPr>
            <w:tcW w:w="4653" w:type="dxa"/>
            <w:shd w:val="clear" w:color="auto" w:fill="FBD4B4" w:themeFill="accent6" w:themeFillTint="66"/>
          </w:tcPr>
          <w:p w:rsidR="0007202D" w:rsidRPr="00EF1CCB" w:rsidRDefault="0007202D" w:rsidP="000F6505">
            <w:pPr>
              <w:pStyle w:val="Default"/>
              <w:numPr>
                <w:ilvl w:val="0"/>
                <w:numId w:val="2"/>
              </w:numPr>
              <w:jc w:val="both"/>
              <w:rPr>
                <w:color w:val="auto"/>
                <w:sz w:val="20"/>
                <w:szCs w:val="20"/>
                <w:lang w:val="fr-FR"/>
              </w:rPr>
            </w:pPr>
            <w:r w:rsidRPr="00EF1CCB">
              <w:rPr>
                <w:color w:val="auto"/>
                <w:sz w:val="20"/>
                <w:szCs w:val="20"/>
                <w:lang w:val="fr-FR"/>
              </w:rPr>
              <w:t>Etre capable d’identifier et d’</w:t>
            </w:r>
            <w:r w:rsidR="00FA4998" w:rsidRPr="00EF1CCB">
              <w:rPr>
                <w:color w:val="auto"/>
                <w:sz w:val="20"/>
                <w:szCs w:val="20"/>
                <w:lang w:val="fr-FR"/>
              </w:rPr>
              <w:t>accéder</w:t>
            </w:r>
            <w:r w:rsidRPr="00EF1CCB">
              <w:rPr>
                <w:color w:val="auto"/>
                <w:sz w:val="20"/>
                <w:szCs w:val="20"/>
                <w:lang w:val="fr-FR"/>
              </w:rPr>
              <w:t xml:space="preserve"> à de futures opportunités d’apprentissage</w:t>
            </w:r>
          </w:p>
          <w:p w:rsidR="0007202D" w:rsidRPr="00EF1CCB" w:rsidRDefault="0007202D" w:rsidP="000F6505">
            <w:pPr>
              <w:pStyle w:val="Default"/>
              <w:numPr>
                <w:ilvl w:val="0"/>
                <w:numId w:val="2"/>
              </w:numPr>
              <w:jc w:val="both"/>
              <w:rPr>
                <w:color w:val="auto"/>
                <w:sz w:val="20"/>
                <w:szCs w:val="20"/>
                <w:lang w:val="fr-FR"/>
              </w:rPr>
            </w:pPr>
            <w:r w:rsidRPr="00EF1CCB">
              <w:rPr>
                <w:color w:val="auto"/>
                <w:sz w:val="20"/>
                <w:szCs w:val="20"/>
                <w:lang w:val="fr-FR"/>
              </w:rPr>
              <w:t xml:space="preserve">Etre capable de travailler avec d’autres et d’encourager l’apprentissage futur </w:t>
            </w:r>
          </w:p>
          <w:p w:rsidR="008B7832" w:rsidRPr="00EF1CCB" w:rsidRDefault="008B7832" w:rsidP="000F6505">
            <w:pPr>
              <w:jc w:val="both"/>
              <w:rPr>
                <w:rFonts w:ascii="Segoe UI" w:hAnsi="Segoe UI" w:cs="Segoe UI"/>
                <w:sz w:val="20"/>
                <w:szCs w:val="20"/>
                <w:lang w:val="fr-FR"/>
              </w:rPr>
            </w:pPr>
          </w:p>
        </w:tc>
      </w:tr>
      <w:tr w:rsidR="00EF1CCB" w:rsidRPr="00B7288D" w:rsidTr="00EF1CCB">
        <w:tc>
          <w:tcPr>
            <w:tcW w:w="4643" w:type="dxa"/>
            <w:shd w:val="clear" w:color="auto" w:fill="FBD4B4" w:themeFill="accent6" w:themeFillTint="66"/>
          </w:tcPr>
          <w:p w:rsidR="008B7832" w:rsidRPr="00EF1CCB" w:rsidRDefault="008B7832" w:rsidP="000F6505">
            <w:pPr>
              <w:jc w:val="both"/>
              <w:rPr>
                <w:rFonts w:ascii="Segoe UI" w:hAnsi="Segoe UI" w:cs="Segoe UI"/>
                <w:sz w:val="20"/>
                <w:szCs w:val="20"/>
                <w:lang w:val="fr-FR"/>
              </w:rPr>
            </w:pPr>
            <w:r w:rsidRPr="00EF1CCB">
              <w:rPr>
                <w:rFonts w:ascii="Segoe UI" w:hAnsi="Segoe UI" w:cs="Segoe UI"/>
                <w:sz w:val="20"/>
                <w:szCs w:val="20"/>
                <w:lang w:val="fr-FR"/>
              </w:rPr>
              <w:t>Identifier et développer les aptitudes nécessaires pour le développement futur de soi-même et des autres</w:t>
            </w:r>
          </w:p>
        </w:tc>
        <w:tc>
          <w:tcPr>
            <w:tcW w:w="4652" w:type="dxa"/>
            <w:shd w:val="clear" w:color="auto" w:fill="FBD4B4" w:themeFill="accent6" w:themeFillTint="66"/>
          </w:tcPr>
          <w:p w:rsidR="0007202D" w:rsidRPr="00EF1CCB" w:rsidRDefault="0007202D" w:rsidP="000F6505">
            <w:pPr>
              <w:pStyle w:val="Default"/>
              <w:numPr>
                <w:ilvl w:val="0"/>
                <w:numId w:val="2"/>
              </w:numPr>
              <w:jc w:val="both"/>
              <w:rPr>
                <w:color w:val="auto"/>
                <w:sz w:val="20"/>
                <w:szCs w:val="20"/>
                <w:lang w:val="fr-FR"/>
              </w:rPr>
            </w:pPr>
            <w:r w:rsidRPr="00EF1CCB">
              <w:rPr>
                <w:color w:val="auto"/>
                <w:sz w:val="20"/>
                <w:szCs w:val="20"/>
                <w:lang w:val="fr-FR"/>
              </w:rPr>
              <w:t>Développer et documenter un p</w:t>
            </w:r>
            <w:r w:rsidR="00FA4998" w:rsidRPr="00EF1CCB">
              <w:rPr>
                <w:color w:val="auto"/>
                <w:sz w:val="20"/>
                <w:szCs w:val="20"/>
                <w:lang w:val="fr-FR"/>
              </w:rPr>
              <w:t>lan pour le développement futur</w:t>
            </w:r>
          </w:p>
          <w:p w:rsidR="0007202D" w:rsidRPr="00EF1CCB" w:rsidRDefault="0007202D" w:rsidP="000F6505">
            <w:pPr>
              <w:pStyle w:val="Default"/>
              <w:numPr>
                <w:ilvl w:val="0"/>
                <w:numId w:val="2"/>
              </w:numPr>
              <w:jc w:val="both"/>
              <w:rPr>
                <w:color w:val="auto"/>
                <w:sz w:val="20"/>
                <w:szCs w:val="20"/>
                <w:lang w:val="fr-FR"/>
              </w:rPr>
            </w:pPr>
            <w:r w:rsidRPr="00EF1CCB">
              <w:rPr>
                <w:color w:val="auto"/>
                <w:sz w:val="20"/>
                <w:szCs w:val="20"/>
                <w:lang w:val="fr-FR"/>
              </w:rPr>
              <w:t>Participer à la supervision de soutien</w:t>
            </w:r>
          </w:p>
          <w:p w:rsidR="008B7832" w:rsidRPr="00EF1CCB" w:rsidRDefault="0007202D" w:rsidP="000F6505">
            <w:pPr>
              <w:pStyle w:val="Default"/>
              <w:numPr>
                <w:ilvl w:val="0"/>
                <w:numId w:val="2"/>
              </w:numPr>
              <w:jc w:val="both"/>
              <w:rPr>
                <w:color w:val="auto"/>
                <w:sz w:val="20"/>
                <w:szCs w:val="20"/>
                <w:lang w:val="fr-FR"/>
              </w:rPr>
            </w:pPr>
            <w:r w:rsidRPr="00EF1CCB">
              <w:rPr>
                <w:color w:val="auto"/>
                <w:sz w:val="20"/>
                <w:szCs w:val="20"/>
                <w:lang w:val="fr-FR"/>
              </w:rPr>
              <w:t>Participer à l’examen du rendement ou des évaluations avec le sup</w:t>
            </w:r>
            <w:r w:rsidR="00665E7A" w:rsidRPr="00EF1CCB">
              <w:rPr>
                <w:color w:val="auto"/>
                <w:sz w:val="20"/>
                <w:szCs w:val="20"/>
                <w:lang w:val="fr-FR"/>
              </w:rPr>
              <w:t>erviseur</w:t>
            </w:r>
          </w:p>
        </w:tc>
        <w:tc>
          <w:tcPr>
            <w:tcW w:w="4653" w:type="dxa"/>
            <w:shd w:val="clear" w:color="auto" w:fill="FBD4B4" w:themeFill="accent6" w:themeFillTint="66"/>
          </w:tcPr>
          <w:p w:rsidR="00665E7A" w:rsidRPr="00EF1CCB" w:rsidRDefault="00665E7A" w:rsidP="000F6505">
            <w:pPr>
              <w:pStyle w:val="Default"/>
              <w:numPr>
                <w:ilvl w:val="0"/>
                <w:numId w:val="2"/>
              </w:numPr>
              <w:jc w:val="both"/>
              <w:rPr>
                <w:color w:val="auto"/>
                <w:sz w:val="20"/>
                <w:szCs w:val="20"/>
                <w:lang w:val="fr-FR"/>
              </w:rPr>
            </w:pPr>
            <w:r w:rsidRPr="00EF1CCB">
              <w:rPr>
                <w:color w:val="auto"/>
                <w:sz w:val="20"/>
                <w:szCs w:val="20"/>
                <w:lang w:val="fr-FR"/>
              </w:rPr>
              <w:t>Etre capable d’identifier les futures opportunités de carrière</w:t>
            </w:r>
          </w:p>
          <w:p w:rsidR="00665E7A" w:rsidRPr="00EF1CCB" w:rsidRDefault="00665E7A" w:rsidP="000F6505">
            <w:pPr>
              <w:pStyle w:val="Default"/>
              <w:numPr>
                <w:ilvl w:val="0"/>
                <w:numId w:val="2"/>
              </w:numPr>
              <w:jc w:val="both"/>
              <w:rPr>
                <w:color w:val="auto"/>
                <w:sz w:val="20"/>
                <w:szCs w:val="20"/>
                <w:lang w:val="fr-FR"/>
              </w:rPr>
            </w:pPr>
            <w:r w:rsidRPr="00EF1CCB">
              <w:rPr>
                <w:color w:val="auto"/>
                <w:sz w:val="20"/>
                <w:szCs w:val="20"/>
                <w:lang w:val="fr-FR"/>
              </w:rPr>
              <w:t xml:space="preserve">Etre capable d’agir sur les commentaires des </w:t>
            </w:r>
            <w:r w:rsidR="00FA4998" w:rsidRPr="00EF1CCB">
              <w:rPr>
                <w:color w:val="auto"/>
                <w:sz w:val="20"/>
                <w:szCs w:val="20"/>
                <w:lang w:val="fr-FR"/>
              </w:rPr>
              <w:t>bénéficiaires</w:t>
            </w:r>
            <w:r w:rsidRPr="00EF1CCB">
              <w:rPr>
                <w:color w:val="auto"/>
                <w:sz w:val="20"/>
                <w:szCs w:val="20"/>
                <w:lang w:val="fr-FR"/>
              </w:rPr>
              <w:t xml:space="preserve"> et des collègues</w:t>
            </w:r>
          </w:p>
          <w:p w:rsidR="00665E7A" w:rsidRPr="00EF1CCB" w:rsidRDefault="00665E7A" w:rsidP="000F6505">
            <w:pPr>
              <w:pStyle w:val="Default"/>
              <w:numPr>
                <w:ilvl w:val="0"/>
                <w:numId w:val="2"/>
              </w:numPr>
              <w:jc w:val="both"/>
              <w:rPr>
                <w:color w:val="auto"/>
                <w:sz w:val="20"/>
                <w:szCs w:val="20"/>
                <w:lang w:val="fr-FR"/>
              </w:rPr>
            </w:pPr>
            <w:r w:rsidRPr="00EF1CCB">
              <w:rPr>
                <w:color w:val="auto"/>
                <w:sz w:val="20"/>
                <w:szCs w:val="20"/>
                <w:lang w:val="fr-FR"/>
              </w:rPr>
              <w:t xml:space="preserve">Démontrer une </w:t>
            </w:r>
            <w:r w:rsidR="00FA4998" w:rsidRPr="00EF1CCB">
              <w:rPr>
                <w:color w:val="auto"/>
                <w:sz w:val="20"/>
                <w:szCs w:val="20"/>
                <w:lang w:val="fr-FR"/>
              </w:rPr>
              <w:t>compréhension</w:t>
            </w:r>
            <w:r w:rsidRPr="00EF1CCB">
              <w:rPr>
                <w:color w:val="auto"/>
                <w:sz w:val="20"/>
                <w:szCs w:val="20"/>
                <w:lang w:val="fr-FR"/>
              </w:rPr>
              <w:t xml:space="preserve"> des compétences de base en </w:t>
            </w:r>
            <w:r w:rsidR="00FA4998" w:rsidRPr="00EF1CCB">
              <w:rPr>
                <w:color w:val="auto"/>
                <w:sz w:val="20"/>
                <w:szCs w:val="20"/>
                <w:lang w:val="fr-FR"/>
              </w:rPr>
              <w:t>direction</w:t>
            </w:r>
            <w:r w:rsidRPr="00EF1CCB">
              <w:rPr>
                <w:color w:val="auto"/>
                <w:sz w:val="20"/>
                <w:szCs w:val="20"/>
                <w:lang w:val="fr-FR"/>
              </w:rPr>
              <w:t xml:space="preserve"> (renforcement de la confiance)</w:t>
            </w:r>
          </w:p>
          <w:p w:rsidR="008B7832" w:rsidRPr="00EF1CCB" w:rsidRDefault="00665E7A" w:rsidP="000F6505">
            <w:pPr>
              <w:pStyle w:val="Default"/>
              <w:numPr>
                <w:ilvl w:val="0"/>
                <w:numId w:val="2"/>
              </w:numPr>
              <w:jc w:val="both"/>
              <w:rPr>
                <w:color w:val="auto"/>
                <w:sz w:val="20"/>
                <w:szCs w:val="20"/>
                <w:lang w:val="fr-FR"/>
              </w:rPr>
            </w:pPr>
            <w:r w:rsidRPr="00EF1CCB">
              <w:rPr>
                <w:color w:val="auto"/>
                <w:sz w:val="20"/>
                <w:szCs w:val="20"/>
                <w:lang w:val="fr-FR"/>
              </w:rPr>
              <w:t xml:space="preserve">Pouvoir mettre en </w:t>
            </w:r>
            <w:r w:rsidR="00FA4998" w:rsidRPr="00EF1CCB">
              <w:rPr>
                <w:color w:val="auto"/>
                <w:sz w:val="20"/>
                <w:szCs w:val="20"/>
                <w:lang w:val="fr-FR"/>
              </w:rPr>
              <w:t>œuvre</w:t>
            </w:r>
            <w:r w:rsidRPr="00EF1CCB">
              <w:rPr>
                <w:color w:val="auto"/>
                <w:sz w:val="20"/>
                <w:szCs w:val="20"/>
                <w:lang w:val="fr-FR"/>
              </w:rPr>
              <w:t xml:space="preserve"> une supervision/une relation supervisée appropriée</w:t>
            </w:r>
          </w:p>
        </w:tc>
      </w:tr>
    </w:tbl>
    <w:p w:rsidR="008B7832" w:rsidRPr="00EF1CCB" w:rsidRDefault="008B7832" w:rsidP="000F6505">
      <w:pPr>
        <w:jc w:val="both"/>
        <w:rPr>
          <w:rFonts w:ascii="Segoe UI" w:hAnsi="Segoe UI" w:cs="Segoe UI"/>
          <w:sz w:val="20"/>
          <w:szCs w:val="20"/>
          <w:lang w:val="fr-FR"/>
        </w:rPr>
      </w:pPr>
    </w:p>
    <w:sectPr w:rsidR="008B7832" w:rsidRPr="00EF1CCB" w:rsidSect="007043C0">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93C5F"/>
    <w:multiLevelType w:val="hybridMultilevel"/>
    <w:tmpl w:val="83AAA750"/>
    <w:lvl w:ilvl="0" w:tplc="C02A978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75702B"/>
    <w:multiLevelType w:val="hybridMultilevel"/>
    <w:tmpl w:val="B4AA6B92"/>
    <w:lvl w:ilvl="0" w:tplc="EA7E6178">
      <w:numFmt w:val="bullet"/>
      <w:lvlText w:val=""/>
      <w:lvlJc w:val="left"/>
      <w:pPr>
        <w:ind w:left="720" w:hanging="360"/>
      </w:pPr>
      <w:rPr>
        <w:rFonts w:ascii="Symbol" w:eastAsiaTheme="minorHAnsi" w:hAnsi="Symbol" w:cs="Segoe U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C0"/>
    <w:rsid w:val="00026A5C"/>
    <w:rsid w:val="00030565"/>
    <w:rsid w:val="00065B35"/>
    <w:rsid w:val="0007202D"/>
    <w:rsid w:val="0007410C"/>
    <w:rsid w:val="000A3BFB"/>
    <w:rsid w:val="000A5749"/>
    <w:rsid w:val="000C01AF"/>
    <w:rsid w:val="000F6505"/>
    <w:rsid w:val="00191DBF"/>
    <w:rsid w:val="001D7124"/>
    <w:rsid w:val="001E184F"/>
    <w:rsid w:val="001E1E47"/>
    <w:rsid w:val="001F1787"/>
    <w:rsid w:val="0021578C"/>
    <w:rsid w:val="002164B5"/>
    <w:rsid w:val="00236408"/>
    <w:rsid w:val="002418DD"/>
    <w:rsid w:val="00252A4C"/>
    <w:rsid w:val="00260BAE"/>
    <w:rsid w:val="00292A90"/>
    <w:rsid w:val="002A50AB"/>
    <w:rsid w:val="002C48DE"/>
    <w:rsid w:val="002E23E6"/>
    <w:rsid w:val="002F12A7"/>
    <w:rsid w:val="002F5AA9"/>
    <w:rsid w:val="003051BF"/>
    <w:rsid w:val="00340A76"/>
    <w:rsid w:val="0034539E"/>
    <w:rsid w:val="00366A6D"/>
    <w:rsid w:val="003B643B"/>
    <w:rsid w:val="003D5070"/>
    <w:rsid w:val="003E08CF"/>
    <w:rsid w:val="003E28BC"/>
    <w:rsid w:val="00414690"/>
    <w:rsid w:val="00443967"/>
    <w:rsid w:val="00474EA6"/>
    <w:rsid w:val="004B3581"/>
    <w:rsid w:val="004C495E"/>
    <w:rsid w:val="004E0FBD"/>
    <w:rsid w:val="004F47D8"/>
    <w:rsid w:val="00511068"/>
    <w:rsid w:val="005133FE"/>
    <w:rsid w:val="00547474"/>
    <w:rsid w:val="00590D9F"/>
    <w:rsid w:val="005C7A8F"/>
    <w:rsid w:val="005F1FCD"/>
    <w:rsid w:val="005F3762"/>
    <w:rsid w:val="00665E7A"/>
    <w:rsid w:val="007043C0"/>
    <w:rsid w:val="00707D9E"/>
    <w:rsid w:val="007266F0"/>
    <w:rsid w:val="007344B2"/>
    <w:rsid w:val="00742B19"/>
    <w:rsid w:val="00746205"/>
    <w:rsid w:val="00775DEB"/>
    <w:rsid w:val="00782591"/>
    <w:rsid w:val="00792924"/>
    <w:rsid w:val="00793E6F"/>
    <w:rsid w:val="00796D19"/>
    <w:rsid w:val="007C4123"/>
    <w:rsid w:val="007E1BEA"/>
    <w:rsid w:val="00837EFF"/>
    <w:rsid w:val="0084306D"/>
    <w:rsid w:val="00852481"/>
    <w:rsid w:val="008622D1"/>
    <w:rsid w:val="008A5143"/>
    <w:rsid w:val="008B6D57"/>
    <w:rsid w:val="008B7832"/>
    <w:rsid w:val="008C37DF"/>
    <w:rsid w:val="008D4074"/>
    <w:rsid w:val="008E2E4B"/>
    <w:rsid w:val="008E4BBA"/>
    <w:rsid w:val="008E6E7E"/>
    <w:rsid w:val="00902B83"/>
    <w:rsid w:val="00906A04"/>
    <w:rsid w:val="00906D33"/>
    <w:rsid w:val="00920148"/>
    <w:rsid w:val="00922240"/>
    <w:rsid w:val="00961CD3"/>
    <w:rsid w:val="009628FD"/>
    <w:rsid w:val="009B4FE4"/>
    <w:rsid w:val="009D09CC"/>
    <w:rsid w:val="009F68C7"/>
    <w:rsid w:val="00A860CC"/>
    <w:rsid w:val="00AC40B0"/>
    <w:rsid w:val="00AD29B0"/>
    <w:rsid w:val="00AD772B"/>
    <w:rsid w:val="00AF1EA8"/>
    <w:rsid w:val="00B17BC8"/>
    <w:rsid w:val="00B31E67"/>
    <w:rsid w:val="00B7288D"/>
    <w:rsid w:val="00B90C42"/>
    <w:rsid w:val="00B92292"/>
    <w:rsid w:val="00B964E0"/>
    <w:rsid w:val="00C16528"/>
    <w:rsid w:val="00C17BE2"/>
    <w:rsid w:val="00C31403"/>
    <w:rsid w:val="00C41FD8"/>
    <w:rsid w:val="00C60212"/>
    <w:rsid w:val="00C6669C"/>
    <w:rsid w:val="00CA05D5"/>
    <w:rsid w:val="00CB7515"/>
    <w:rsid w:val="00CE476A"/>
    <w:rsid w:val="00CE7740"/>
    <w:rsid w:val="00D2575E"/>
    <w:rsid w:val="00D645CA"/>
    <w:rsid w:val="00D654BC"/>
    <w:rsid w:val="00D91F55"/>
    <w:rsid w:val="00DD0220"/>
    <w:rsid w:val="00DE7425"/>
    <w:rsid w:val="00E07F05"/>
    <w:rsid w:val="00E1605B"/>
    <w:rsid w:val="00E16F02"/>
    <w:rsid w:val="00E21300"/>
    <w:rsid w:val="00E305DC"/>
    <w:rsid w:val="00E4289D"/>
    <w:rsid w:val="00E6114D"/>
    <w:rsid w:val="00E720EF"/>
    <w:rsid w:val="00E75B11"/>
    <w:rsid w:val="00E85BA2"/>
    <w:rsid w:val="00E91FFC"/>
    <w:rsid w:val="00EA6886"/>
    <w:rsid w:val="00EC2D13"/>
    <w:rsid w:val="00EC320D"/>
    <w:rsid w:val="00EC5FE1"/>
    <w:rsid w:val="00EF1CCB"/>
    <w:rsid w:val="00F35CA0"/>
    <w:rsid w:val="00F42F96"/>
    <w:rsid w:val="00F62DBC"/>
    <w:rsid w:val="00F672C8"/>
    <w:rsid w:val="00F8139D"/>
    <w:rsid w:val="00F949EC"/>
    <w:rsid w:val="00FA4998"/>
    <w:rsid w:val="00FB101B"/>
    <w:rsid w:val="00FF1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E3C9B-CC91-4B26-BD0D-C913C3D8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4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043C0"/>
    <w:rPr>
      <w:rFonts w:ascii="Courier New" w:eastAsiaTheme="minorEastAsia" w:hAnsi="Courier New" w:cs="Courier New"/>
      <w:sz w:val="20"/>
      <w:szCs w:val="20"/>
      <w:lang w:val="en-US"/>
    </w:rPr>
  </w:style>
  <w:style w:type="table" w:styleId="TableGrid">
    <w:name w:val="Table Grid"/>
    <w:basedOn w:val="TableNormal"/>
    <w:uiPriority w:val="59"/>
    <w:rsid w:val="00704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3C0"/>
    <w:pPr>
      <w:autoSpaceDE w:val="0"/>
      <w:autoSpaceDN w:val="0"/>
      <w:adjustRightInd w:val="0"/>
      <w:spacing w:after="0" w:line="240" w:lineRule="auto"/>
    </w:pPr>
    <w:rPr>
      <w:rFonts w:ascii="Segoe UI" w:hAnsi="Segoe UI" w:cs="Segoe UI"/>
      <w:color w:val="000000"/>
      <w:sz w:val="24"/>
      <w:szCs w:val="24"/>
      <w:lang w:val="en-US"/>
    </w:rPr>
  </w:style>
  <w:style w:type="paragraph" w:styleId="ListParagraph">
    <w:name w:val="List Paragraph"/>
    <w:basedOn w:val="Normal"/>
    <w:uiPriority w:val="34"/>
    <w:qFormat/>
    <w:rsid w:val="00707D9E"/>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0369">
      <w:bodyDiv w:val="1"/>
      <w:marLeft w:val="0"/>
      <w:marRight w:val="0"/>
      <w:marTop w:val="0"/>
      <w:marBottom w:val="0"/>
      <w:divBdr>
        <w:top w:val="none" w:sz="0" w:space="0" w:color="auto"/>
        <w:left w:val="none" w:sz="0" w:space="0" w:color="auto"/>
        <w:bottom w:val="none" w:sz="0" w:space="0" w:color="auto"/>
        <w:right w:val="none" w:sz="0" w:space="0" w:color="auto"/>
      </w:divBdr>
    </w:div>
    <w:div w:id="42948285">
      <w:bodyDiv w:val="1"/>
      <w:marLeft w:val="0"/>
      <w:marRight w:val="0"/>
      <w:marTop w:val="0"/>
      <w:marBottom w:val="0"/>
      <w:divBdr>
        <w:top w:val="none" w:sz="0" w:space="0" w:color="auto"/>
        <w:left w:val="none" w:sz="0" w:space="0" w:color="auto"/>
        <w:bottom w:val="none" w:sz="0" w:space="0" w:color="auto"/>
        <w:right w:val="none" w:sz="0" w:space="0" w:color="auto"/>
      </w:divBdr>
      <w:divsChild>
        <w:div w:id="1293824757">
          <w:marLeft w:val="0"/>
          <w:marRight w:val="0"/>
          <w:marTop w:val="0"/>
          <w:marBottom w:val="0"/>
          <w:divBdr>
            <w:top w:val="none" w:sz="0" w:space="0" w:color="auto"/>
            <w:left w:val="none" w:sz="0" w:space="0" w:color="auto"/>
            <w:bottom w:val="none" w:sz="0" w:space="0" w:color="auto"/>
            <w:right w:val="none" w:sz="0" w:space="0" w:color="auto"/>
          </w:divBdr>
          <w:divsChild>
            <w:div w:id="583341176">
              <w:marLeft w:val="0"/>
              <w:marRight w:val="0"/>
              <w:marTop w:val="0"/>
              <w:marBottom w:val="0"/>
              <w:divBdr>
                <w:top w:val="none" w:sz="0" w:space="0" w:color="auto"/>
                <w:left w:val="none" w:sz="0" w:space="0" w:color="auto"/>
                <w:bottom w:val="none" w:sz="0" w:space="0" w:color="auto"/>
                <w:right w:val="none" w:sz="0" w:space="0" w:color="auto"/>
              </w:divBdr>
              <w:divsChild>
                <w:div w:id="1722973193">
                  <w:marLeft w:val="0"/>
                  <w:marRight w:val="0"/>
                  <w:marTop w:val="0"/>
                  <w:marBottom w:val="0"/>
                  <w:divBdr>
                    <w:top w:val="none" w:sz="0" w:space="0" w:color="auto"/>
                    <w:left w:val="none" w:sz="0" w:space="0" w:color="auto"/>
                    <w:bottom w:val="none" w:sz="0" w:space="0" w:color="auto"/>
                    <w:right w:val="none" w:sz="0" w:space="0" w:color="auto"/>
                  </w:divBdr>
                  <w:divsChild>
                    <w:div w:id="1090928824">
                      <w:marLeft w:val="0"/>
                      <w:marRight w:val="0"/>
                      <w:marTop w:val="0"/>
                      <w:marBottom w:val="0"/>
                      <w:divBdr>
                        <w:top w:val="none" w:sz="0" w:space="0" w:color="auto"/>
                        <w:left w:val="none" w:sz="0" w:space="0" w:color="auto"/>
                        <w:bottom w:val="none" w:sz="0" w:space="0" w:color="auto"/>
                        <w:right w:val="none" w:sz="0" w:space="0" w:color="auto"/>
                      </w:divBdr>
                      <w:divsChild>
                        <w:div w:id="775296557">
                          <w:marLeft w:val="0"/>
                          <w:marRight w:val="0"/>
                          <w:marTop w:val="45"/>
                          <w:marBottom w:val="0"/>
                          <w:divBdr>
                            <w:top w:val="none" w:sz="0" w:space="0" w:color="auto"/>
                            <w:left w:val="none" w:sz="0" w:space="0" w:color="auto"/>
                            <w:bottom w:val="none" w:sz="0" w:space="0" w:color="auto"/>
                            <w:right w:val="none" w:sz="0" w:space="0" w:color="auto"/>
                          </w:divBdr>
                          <w:divsChild>
                            <w:div w:id="1155416557">
                              <w:marLeft w:val="0"/>
                              <w:marRight w:val="0"/>
                              <w:marTop w:val="0"/>
                              <w:marBottom w:val="0"/>
                              <w:divBdr>
                                <w:top w:val="none" w:sz="0" w:space="0" w:color="auto"/>
                                <w:left w:val="none" w:sz="0" w:space="0" w:color="auto"/>
                                <w:bottom w:val="none" w:sz="0" w:space="0" w:color="auto"/>
                                <w:right w:val="none" w:sz="0" w:space="0" w:color="auto"/>
                              </w:divBdr>
                              <w:divsChild>
                                <w:div w:id="1140416494">
                                  <w:marLeft w:val="2070"/>
                                  <w:marRight w:val="3810"/>
                                  <w:marTop w:val="0"/>
                                  <w:marBottom w:val="0"/>
                                  <w:divBdr>
                                    <w:top w:val="none" w:sz="0" w:space="0" w:color="auto"/>
                                    <w:left w:val="none" w:sz="0" w:space="0" w:color="auto"/>
                                    <w:bottom w:val="none" w:sz="0" w:space="0" w:color="auto"/>
                                    <w:right w:val="none" w:sz="0" w:space="0" w:color="auto"/>
                                  </w:divBdr>
                                  <w:divsChild>
                                    <w:div w:id="1932739884">
                                      <w:marLeft w:val="0"/>
                                      <w:marRight w:val="0"/>
                                      <w:marTop w:val="0"/>
                                      <w:marBottom w:val="0"/>
                                      <w:divBdr>
                                        <w:top w:val="none" w:sz="0" w:space="0" w:color="auto"/>
                                        <w:left w:val="none" w:sz="0" w:space="0" w:color="auto"/>
                                        <w:bottom w:val="none" w:sz="0" w:space="0" w:color="auto"/>
                                        <w:right w:val="none" w:sz="0" w:space="0" w:color="auto"/>
                                      </w:divBdr>
                                      <w:divsChild>
                                        <w:div w:id="553464428">
                                          <w:marLeft w:val="0"/>
                                          <w:marRight w:val="0"/>
                                          <w:marTop w:val="0"/>
                                          <w:marBottom w:val="0"/>
                                          <w:divBdr>
                                            <w:top w:val="none" w:sz="0" w:space="0" w:color="auto"/>
                                            <w:left w:val="none" w:sz="0" w:space="0" w:color="auto"/>
                                            <w:bottom w:val="none" w:sz="0" w:space="0" w:color="auto"/>
                                            <w:right w:val="none" w:sz="0" w:space="0" w:color="auto"/>
                                          </w:divBdr>
                                          <w:divsChild>
                                            <w:div w:id="770857904">
                                              <w:marLeft w:val="0"/>
                                              <w:marRight w:val="0"/>
                                              <w:marTop w:val="0"/>
                                              <w:marBottom w:val="0"/>
                                              <w:divBdr>
                                                <w:top w:val="none" w:sz="0" w:space="0" w:color="auto"/>
                                                <w:left w:val="none" w:sz="0" w:space="0" w:color="auto"/>
                                                <w:bottom w:val="none" w:sz="0" w:space="0" w:color="auto"/>
                                                <w:right w:val="none" w:sz="0" w:space="0" w:color="auto"/>
                                              </w:divBdr>
                                              <w:divsChild>
                                                <w:div w:id="1094858443">
                                                  <w:marLeft w:val="0"/>
                                                  <w:marRight w:val="0"/>
                                                  <w:marTop w:val="0"/>
                                                  <w:marBottom w:val="0"/>
                                                  <w:divBdr>
                                                    <w:top w:val="none" w:sz="0" w:space="0" w:color="auto"/>
                                                    <w:left w:val="none" w:sz="0" w:space="0" w:color="auto"/>
                                                    <w:bottom w:val="none" w:sz="0" w:space="0" w:color="auto"/>
                                                    <w:right w:val="none" w:sz="0" w:space="0" w:color="auto"/>
                                                  </w:divBdr>
                                                  <w:divsChild>
                                                    <w:div w:id="719210065">
                                                      <w:marLeft w:val="0"/>
                                                      <w:marRight w:val="0"/>
                                                      <w:marTop w:val="0"/>
                                                      <w:marBottom w:val="0"/>
                                                      <w:divBdr>
                                                        <w:top w:val="none" w:sz="0" w:space="0" w:color="auto"/>
                                                        <w:left w:val="none" w:sz="0" w:space="0" w:color="auto"/>
                                                        <w:bottom w:val="none" w:sz="0" w:space="0" w:color="auto"/>
                                                        <w:right w:val="none" w:sz="0" w:space="0" w:color="auto"/>
                                                      </w:divBdr>
                                                      <w:divsChild>
                                                        <w:div w:id="841747244">
                                                          <w:marLeft w:val="0"/>
                                                          <w:marRight w:val="0"/>
                                                          <w:marTop w:val="0"/>
                                                          <w:marBottom w:val="345"/>
                                                          <w:divBdr>
                                                            <w:top w:val="none" w:sz="0" w:space="0" w:color="auto"/>
                                                            <w:left w:val="none" w:sz="0" w:space="0" w:color="auto"/>
                                                            <w:bottom w:val="none" w:sz="0" w:space="0" w:color="auto"/>
                                                            <w:right w:val="none" w:sz="0" w:space="0" w:color="auto"/>
                                                          </w:divBdr>
                                                          <w:divsChild>
                                                            <w:div w:id="1502886163">
                                                              <w:marLeft w:val="0"/>
                                                              <w:marRight w:val="0"/>
                                                              <w:marTop w:val="0"/>
                                                              <w:marBottom w:val="0"/>
                                                              <w:divBdr>
                                                                <w:top w:val="none" w:sz="0" w:space="0" w:color="auto"/>
                                                                <w:left w:val="none" w:sz="0" w:space="0" w:color="auto"/>
                                                                <w:bottom w:val="none" w:sz="0" w:space="0" w:color="auto"/>
                                                                <w:right w:val="none" w:sz="0" w:space="0" w:color="auto"/>
                                                              </w:divBdr>
                                                              <w:divsChild>
                                                                <w:div w:id="1686470247">
                                                                  <w:marLeft w:val="0"/>
                                                                  <w:marRight w:val="0"/>
                                                                  <w:marTop w:val="0"/>
                                                                  <w:marBottom w:val="0"/>
                                                                  <w:divBdr>
                                                                    <w:top w:val="none" w:sz="0" w:space="0" w:color="auto"/>
                                                                    <w:left w:val="none" w:sz="0" w:space="0" w:color="auto"/>
                                                                    <w:bottom w:val="none" w:sz="0" w:space="0" w:color="auto"/>
                                                                    <w:right w:val="none" w:sz="0" w:space="0" w:color="auto"/>
                                                                  </w:divBdr>
                                                                  <w:divsChild>
                                                                    <w:div w:id="1217667957">
                                                                      <w:marLeft w:val="0"/>
                                                                      <w:marRight w:val="0"/>
                                                                      <w:marTop w:val="0"/>
                                                                      <w:marBottom w:val="0"/>
                                                                      <w:divBdr>
                                                                        <w:top w:val="none" w:sz="0" w:space="0" w:color="auto"/>
                                                                        <w:left w:val="none" w:sz="0" w:space="0" w:color="auto"/>
                                                                        <w:bottom w:val="none" w:sz="0" w:space="0" w:color="auto"/>
                                                                        <w:right w:val="none" w:sz="0" w:space="0" w:color="auto"/>
                                                                      </w:divBdr>
                                                                      <w:divsChild>
                                                                        <w:div w:id="1281180402">
                                                                          <w:marLeft w:val="0"/>
                                                                          <w:marRight w:val="0"/>
                                                                          <w:marTop w:val="0"/>
                                                                          <w:marBottom w:val="0"/>
                                                                          <w:divBdr>
                                                                            <w:top w:val="none" w:sz="0" w:space="0" w:color="auto"/>
                                                                            <w:left w:val="none" w:sz="0" w:space="0" w:color="auto"/>
                                                                            <w:bottom w:val="none" w:sz="0" w:space="0" w:color="auto"/>
                                                                            <w:right w:val="none" w:sz="0" w:space="0" w:color="auto"/>
                                                                          </w:divBdr>
                                                                          <w:divsChild>
                                                                            <w:div w:id="205259081">
                                                                              <w:marLeft w:val="0"/>
                                                                              <w:marRight w:val="0"/>
                                                                              <w:marTop w:val="0"/>
                                                                              <w:marBottom w:val="0"/>
                                                                              <w:divBdr>
                                                                                <w:top w:val="none" w:sz="0" w:space="0" w:color="auto"/>
                                                                                <w:left w:val="none" w:sz="0" w:space="0" w:color="auto"/>
                                                                                <w:bottom w:val="none" w:sz="0" w:space="0" w:color="auto"/>
                                                                                <w:right w:val="none" w:sz="0" w:space="0" w:color="auto"/>
                                                                              </w:divBdr>
                                                                              <w:divsChild>
                                                                                <w:div w:id="1209335955">
                                                                                  <w:marLeft w:val="0"/>
                                                                                  <w:marRight w:val="0"/>
                                                                                  <w:marTop w:val="0"/>
                                                                                  <w:marBottom w:val="0"/>
                                                                                  <w:divBdr>
                                                                                    <w:top w:val="none" w:sz="0" w:space="0" w:color="auto"/>
                                                                                    <w:left w:val="none" w:sz="0" w:space="0" w:color="auto"/>
                                                                                    <w:bottom w:val="none" w:sz="0" w:space="0" w:color="auto"/>
                                                                                    <w:right w:val="none" w:sz="0" w:space="0" w:color="auto"/>
                                                                                  </w:divBdr>
                                                                                  <w:divsChild>
                                                                                    <w:div w:id="2097893864">
                                                                                      <w:marLeft w:val="0"/>
                                                                                      <w:marRight w:val="0"/>
                                                                                      <w:marTop w:val="0"/>
                                                                                      <w:marBottom w:val="0"/>
                                                                                      <w:divBdr>
                                                                                        <w:top w:val="none" w:sz="0" w:space="0" w:color="auto"/>
                                                                                        <w:left w:val="none" w:sz="0" w:space="0" w:color="auto"/>
                                                                                        <w:bottom w:val="none" w:sz="0" w:space="0" w:color="auto"/>
                                                                                        <w:right w:val="none" w:sz="0" w:space="0" w:color="auto"/>
                                                                                      </w:divBdr>
                                                                                      <w:divsChild>
                                                                                        <w:div w:id="2061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12837">
      <w:bodyDiv w:val="1"/>
      <w:marLeft w:val="0"/>
      <w:marRight w:val="0"/>
      <w:marTop w:val="0"/>
      <w:marBottom w:val="0"/>
      <w:divBdr>
        <w:top w:val="none" w:sz="0" w:space="0" w:color="auto"/>
        <w:left w:val="none" w:sz="0" w:space="0" w:color="auto"/>
        <w:bottom w:val="none" w:sz="0" w:space="0" w:color="auto"/>
        <w:right w:val="none" w:sz="0" w:space="0" w:color="auto"/>
      </w:divBdr>
      <w:divsChild>
        <w:div w:id="106196289">
          <w:marLeft w:val="0"/>
          <w:marRight w:val="0"/>
          <w:marTop w:val="0"/>
          <w:marBottom w:val="0"/>
          <w:divBdr>
            <w:top w:val="none" w:sz="0" w:space="0" w:color="auto"/>
            <w:left w:val="none" w:sz="0" w:space="0" w:color="auto"/>
            <w:bottom w:val="none" w:sz="0" w:space="0" w:color="auto"/>
            <w:right w:val="none" w:sz="0" w:space="0" w:color="auto"/>
          </w:divBdr>
          <w:divsChild>
            <w:div w:id="1207448299">
              <w:marLeft w:val="0"/>
              <w:marRight w:val="0"/>
              <w:marTop w:val="0"/>
              <w:marBottom w:val="0"/>
              <w:divBdr>
                <w:top w:val="none" w:sz="0" w:space="0" w:color="auto"/>
                <w:left w:val="none" w:sz="0" w:space="0" w:color="auto"/>
                <w:bottom w:val="none" w:sz="0" w:space="0" w:color="auto"/>
                <w:right w:val="none" w:sz="0" w:space="0" w:color="auto"/>
              </w:divBdr>
              <w:divsChild>
                <w:div w:id="884833224">
                  <w:marLeft w:val="0"/>
                  <w:marRight w:val="0"/>
                  <w:marTop w:val="0"/>
                  <w:marBottom w:val="0"/>
                  <w:divBdr>
                    <w:top w:val="none" w:sz="0" w:space="0" w:color="auto"/>
                    <w:left w:val="none" w:sz="0" w:space="0" w:color="auto"/>
                    <w:bottom w:val="none" w:sz="0" w:space="0" w:color="auto"/>
                    <w:right w:val="none" w:sz="0" w:space="0" w:color="auto"/>
                  </w:divBdr>
                  <w:divsChild>
                    <w:div w:id="1633516434">
                      <w:marLeft w:val="0"/>
                      <w:marRight w:val="0"/>
                      <w:marTop w:val="0"/>
                      <w:marBottom w:val="0"/>
                      <w:divBdr>
                        <w:top w:val="none" w:sz="0" w:space="0" w:color="auto"/>
                        <w:left w:val="none" w:sz="0" w:space="0" w:color="auto"/>
                        <w:bottom w:val="none" w:sz="0" w:space="0" w:color="auto"/>
                        <w:right w:val="none" w:sz="0" w:space="0" w:color="auto"/>
                      </w:divBdr>
                      <w:divsChild>
                        <w:div w:id="751704538">
                          <w:marLeft w:val="0"/>
                          <w:marRight w:val="0"/>
                          <w:marTop w:val="45"/>
                          <w:marBottom w:val="0"/>
                          <w:divBdr>
                            <w:top w:val="none" w:sz="0" w:space="0" w:color="auto"/>
                            <w:left w:val="none" w:sz="0" w:space="0" w:color="auto"/>
                            <w:bottom w:val="none" w:sz="0" w:space="0" w:color="auto"/>
                            <w:right w:val="none" w:sz="0" w:space="0" w:color="auto"/>
                          </w:divBdr>
                          <w:divsChild>
                            <w:div w:id="373237657">
                              <w:marLeft w:val="0"/>
                              <w:marRight w:val="0"/>
                              <w:marTop w:val="0"/>
                              <w:marBottom w:val="0"/>
                              <w:divBdr>
                                <w:top w:val="none" w:sz="0" w:space="0" w:color="auto"/>
                                <w:left w:val="none" w:sz="0" w:space="0" w:color="auto"/>
                                <w:bottom w:val="none" w:sz="0" w:space="0" w:color="auto"/>
                                <w:right w:val="none" w:sz="0" w:space="0" w:color="auto"/>
                              </w:divBdr>
                              <w:divsChild>
                                <w:div w:id="290553639">
                                  <w:marLeft w:val="2070"/>
                                  <w:marRight w:val="3810"/>
                                  <w:marTop w:val="0"/>
                                  <w:marBottom w:val="0"/>
                                  <w:divBdr>
                                    <w:top w:val="none" w:sz="0" w:space="0" w:color="auto"/>
                                    <w:left w:val="none" w:sz="0" w:space="0" w:color="auto"/>
                                    <w:bottom w:val="none" w:sz="0" w:space="0" w:color="auto"/>
                                    <w:right w:val="none" w:sz="0" w:space="0" w:color="auto"/>
                                  </w:divBdr>
                                  <w:divsChild>
                                    <w:div w:id="865338719">
                                      <w:marLeft w:val="0"/>
                                      <w:marRight w:val="0"/>
                                      <w:marTop w:val="0"/>
                                      <w:marBottom w:val="0"/>
                                      <w:divBdr>
                                        <w:top w:val="none" w:sz="0" w:space="0" w:color="auto"/>
                                        <w:left w:val="none" w:sz="0" w:space="0" w:color="auto"/>
                                        <w:bottom w:val="none" w:sz="0" w:space="0" w:color="auto"/>
                                        <w:right w:val="none" w:sz="0" w:space="0" w:color="auto"/>
                                      </w:divBdr>
                                      <w:divsChild>
                                        <w:div w:id="1250389525">
                                          <w:marLeft w:val="0"/>
                                          <w:marRight w:val="0"/>
                                          <w:marTop w:val="0"/>
                                          <w:marBottom w:val="0"/>
                                          <w:divBdr>
                                            <w:top w:val="none" w:sz="0" w:space="0" w:color="auto"/>
                                            <w:left w:val="none" w:sz="0" w:space="0" w:color="auto"/>
                                            <w:bottom w:val="none" w:sz="0" w:space="0" w:color="auto"/>
                                            <w:right w:val="none" w:sz="0" w:space="0" w:color="auto"/>
                                          </w:divBdr>
                                          <w:divsChild>
                                            <w:div w:id="1214779415">
                                              <w:marLeft w:val="0"/>
                                              <w:marRight w:val="0"/>
                                              <w:marTop w:val="0"/>
                                              <w:marBottom w:val="0"/>
                                              <w:divBdr>
                                                <w:top w:val="none" w:sz="0" w:space="0" w:color="auto"/>
                                                <w:left w:val="none" w:sz="0" w:space="0" w:color="auto"/>
                                                <w:bottom w:val="none" w:sz="0" w:space="0" w:color="auto"/>
                                                <w:right w:val="none" w:sz="0" w:space="0" w:color="auto"/>
                                              </w:divBdr>
                                              <w:divsChild>
                                                <w:div w:id="549926948">
                                                  <w:marLeft w:val="0"/>
                                                  <w:marRight w:val="0"/>
                                                  <w:marTop w:val="0"/>
                                                  <w:marBottom w:val="0"/>
                                                  <w:divBdr>
                                                    <w:top w:val="none" w:sz="0" w:space="0" w:color="auto"/>
                                                    <w:left w:val="none" w:sz="0" w:space="0" w:color="auto"/>
                                                    <w:bottom w:val="none" w:sz="0" w:space="0" w:color="auto"/>
                                                    <w:right w:val="none" w:sz="0" w:space="0" w:color="auto"/>
                                                  </w:divBdr>
                                                  <w:divsChild>
                                                    <w:div w:id="2143183339">
                                                      <w:marLeft w:val="0"/>
                                                      <w:marRight w:val="0"/>
                                                      <w:marTop w:val="0"/>
                                                      <w:marBottom w:val="0"/>
                                                      <w:divBdr>
                                                        <w:top w:val="none" w:sz="0" w:space="0" w:color="auto"/>
                                                        <w:left w:val="none" w:sz="0" w:space="0" w:color="auto"/>
                                                        <w:bottom w:val="none" w:sz="0" w:space="0" w:color="auto"/>
                                                        <w:right w:val="none" w:sz="0" w:space="0" w:color="auto"/>
                                                      </w:divBdr>
                                                      <w:divsChild>
                                                        <w:div w:id="571962266">
                                                          <w:marLeft w:val="0"/>
                                                          <w:marRight w:val="0"/>
                                                          <w:marTop w:val="0"/>
                                                          <w:marBottom w:val="345"/>
                                                          <w:divBdr>
                                                            <w:top w:val="none" w:sz="0" w:space="0" w:color="auto"/>
                                                            <w:left w:val="none" w:sz="0" w:space="0" w:color="auto"/>
                                                            <w:bottom w:val="none" w:sz="0" w:space="0" w:color="auto"/>
                                                            <w:right w:val="none" w:sz="0" w:space="0" w:color="auto"/>
                                                          </w:divBdr>
                                                          <w:divsChild>
                                                            <w:div w:id="1132671083">
                                                              <w:marLeft w:val="0"/>
                                                              <w:marRight w:val="0"/>
                                                              <w:marTop w:val="0"/>
                                                              <w:marBottom w:val="0"/>
                                                              <w:divBdr>
                                                                <w:top w:val="none" w:sz="0" w:space="0" w:color="auto"/>
                                                                <w:left w:val="none" w:sz="0" w:space="0" w:color="auto"/>
                                                                <w:bottom w:val="none" w:sz="0" w:space="0" w:color="auto"/>
                                                                <w:right w:val="none" w:sz="0" w:space="0" w:color="auto"/>
                                                              </w:divBdr>
                                                              <w:divsChild>
                                                                <w:div w:id="1309628480">
                                                                  <w:marLeft w:val="0"/>
                                                                  <w:marRight w:val="0"/>
                                                                  <w:marTop w:val="0"/>
                                                                  <w:marBottom w:val="0"/>
                                                                  <w:divBdr>
                                                                    <w:top w:val="none" w:sz="0" w:space="0" w:color="auto"/>
                                                                    <w:left w:val="none" w:sz="0" w:space="0" w:color="auto"/>
                                                                    <w:bottom w:val="none" w:sz="0" w:space="0" w:color="auto"/>
                                                                    <w:right w:val="none" w:sz="0" w:space="0" w:color="auto"/>
                                                                  </w:divBdr>
                                                                  <w:divsChild>
                                                                    <w:div w:id="1759407180">
                                                                      <w:marLeft w:val="0"/>
                                                                      <w:marRight w:val="0"/>
                                                                      <w:marTop w:val="0"/>
                                                                      <w:marBottom w:val="0"/>
                                                                      <w:divBdr>
                                                                        <w:top w:val="none" w:sz="0" w:space="0" w:color="auto"/>
                                                                        <w:left w:val="none" w:sz="0" w:space="0" w:color="auto"/>
                                                                        <w:bottom w:val="none" w:sz="0" w:space="0" w:color="auto"/>
                                                                        <w:right w:val="none" w:sz="0" w:space="0" w:color="auto"/>
                                                                      </w:divBdr>
                                                                      <w:divsChild>
                                                                        <w:div w:id="1239245467">
                                                                          <w:marLeft w:val="0"/>
                                                                          <w:marRight w:val="0"/>
                                                                          <w:marTop w:val="0"/>
                                                                          <w:marBottom w:val="0"/>
                                                                          <w:divBdr>
                                                                            <w:top w:val="none" w:sz="0" w:space="0" w:color="auto"/>
                                                                            <w:left w:val="none" w:sz="0" w:space="0" w:color="auto"/>
                                                                            <w:bottom w:val="none" w:sz="0" w:space="0" w:color="auto"/>
                                                                            <w:right w:val="none" w:sz="0" w:space="0" w:color="auto"/>
                                                                          </w:divBdr>
                                                                          <w:divsChild>
                                                                            <w:div w:id="1668944522">
                                                                              <w:marLeft w:val="0"/>
                                                                              <w:marRight w:val="0"/>
                                                                              <w:marTop w:val="0"/>
                                                                              <w:marBottom w:val="0"/>
                                                                              <w:divBdr>
                                                                                <w:top w:val="none" w:sz="0" w:space="0" w:color="auto"/>
                                                                                <w:left w:val="none" w:sz="0" w:space="0" w:color="auto"/>
                                                                                <w:bottom w:val="none" w:sz="0" w:space="0" w:color="auto"/>
                                                                                <w:right w:val="none" w:sz="0" w:space="0" w:color="auto"/>
                                                                              </w:divBdr>
                                                                              <w:divsChild>
                                                                                <w:div w:id="1006399662">
                                                                                  <w:marLeft w:val="0"/>
                                                                                  <w:marRight w:val="0"/>
                                                                                  <w:marTop w:val="0"/>
                                                                                  <w:marBottom w:val="0"/>
                                                                                  <w:divBdr>
                                                                                    <w:top w:val="none" w:sz="0" w:space="0" w:color="auto"/>
                                                                                    <w:left w:val="none" w:sz="0" w:space="0" w:color="auto"/>
                                                                                    <w:bottom w:val="none" w:sz="0" w:space="0" w:color="auto"/>
                                                                                    <w:right w:val="none" w:sz="0" w:space="0" w:color="auto"/>
                                                                                  </w:divBdr>
                                                                                  <w:divsChild>
                                                                                    <w:div w:id="1126003885">
                                                                                      <w:marLeft w:val="0"/>
                                                                                      <w:marRight w:val="0"/>
                                                                                      <w:marTop w:val="0"/>
                                                                                      <w:marBottom w:val="0"/>
                                                                                      <w:divBdr>
                                                                                        <w:top w:val="none" w:sz="0" w:space="0" w:color="auto"/>
                                                                                        <w:left w:val="none" w:sz="0" w:space="0" w:color="auto"/>
                                                                                        <w:bottom w:val="none" w:sz="0" w:space="0" w:color="auto"/>
                                                                                        <w:right w:val="none" w:sz="0" w:space="0" w:color="auto"/>
                                                                                      </w:divBdr>
                                                                                      <w:divsChild>
                                                                                        <w:div w:id="7983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39674">
      <w:bodyDiv w:val="1"/>
      <w:marLeft w:val="0"/>
      <w:marRight w:val="0"/>
      <w:marTop w:val="0"/>
      <w:marBottom w:val="0"/>
      <w:divBdr>
        <w:top w:val="none" w:sz="0" w:space="0" w:color="auto"/>
        <w:left w:val="none" w:sz="0" w:space="0" w:color="auto"/>
        <w:bottom w:val="none" w:sz="0" w:space="0" w:color="auto"/>
        <w:right w:val="none" w:sz="0" w:space="0" w:color="auto"/>
      </w:divBdr>
    </w:div>
    <w:div w:id="277303510">
      <w:bodyDiv w:val="1"/>
      <w:marLeft w:val="0"/>
      <w:marRight w:val="0"/>
      <w:marTop w:val="0"/>
      <w:marBottom w:val="0"/>
      <w:divBdr>
        <w:top w:val="none" w:sz="0" w:space="0" w:color="auto"/>
        <w:left w:val="none" w:sz="0" w:space="0" w:color="auto"/>
        <w:bottom w:val="none" w:sz="0" w:space="0" w:color="auto"/>
        <w:right w:val="none" w:sz="0" w:space="0" w:color="auto"/>
      </w:divBdr>
      <w:divsChild>
        <w:div w:id="1937208969">
          <w:marLeft w:val="0"/>
          <w:marRight w:val="0"/>
          <w:marTop w:val="0"/>
          <w:marBottom w:val="0"/>
          <w:divBdr>
            <w:top w:val="none" w:sz="0" w:space="0" w:color="auto"/>
            <w:left w:val="none" w:sz="0" w:space="0" w:color="auto"/>
            <w:bottom w:val="none" w:sz="0" w:space="0" w:color="auto"/>
            <w:right w:val="none" w:sz="0" w:space="0" w:color="auto"/>
          </w:divBdr>
          <w:divsChild>
            <w:div w:id="523321715">
              <w:marLeft w:val="0"/>
              <w:marRight w:val="0"/>
              <w:marTop w:val="0"/>
              <w:marBottom w:val="0"/>
              <w:divBdr>
                <w:top w:val="none" w:sz="0" w:space="0" w:color="auto"/>
                <w:left w:val="none" w:sz="0" w:space="0" w:color="auto"/>
                <w:bottom w:val="none" w:sz="0" w:space="0" w:color="auto"/>
                <w:right w:val="none" w:sz="0" w:space="0" w:color="auto"/>
              </w:divBdr>
              <w:divsChild>
                <w:div w:id="756635391">
                  <w:marLeft w:val="0"/>
                  <w:marRight w:val="0"/>
                  <w:marTop w:val="0"/>
                  <w:marBottom w:val="0"/>
                  <w:divBdr>
                    <w:top w:val="none" w:sz="0" w:space="0" w:color="auto"/>
                    <w:left w:val="none" w:sz="0" w:space="0" w:color="auto"/>
                    <w:bottom w:val="none" w:sz="0" w:space="0" w:color="auto"/>
                    <w:right w:val="none" w:sz="0" w:space="0" w:color="auto"/>
                  </w:divBdr>
                  <w:divsChild>
                    <w:div w:id="302852547">
                      <w:marLeft w:val="0"/>
                      <w:marRight w:val="0"/>
                      <w:marTop w:val="0"/>
                      <w:marBottom w:val="0"/>
                      <w:divBdr>
                        <w:top w:val="none" w:sz="0" w:space="0" w:color="auto"/>
                        <w:left w:val="none" w:sz="0" w:space="0" w:color="auto"/>
                        <w:bottom w:val="none" w:sz="0" w:space="0" w:color="auto"/>
                        <w:right w:val="none" w:sz="0" w:space="0" w:color="auto"/>
                      </w:divBdr>
                      <w:divsChild>
                        <w:div w:id="794518682">
                          <w:marLeft w:val="0"/>
                          <w:marRight w:val="0"/>
                          <w:marTop w:val="45"/>
                          <w:marBottom w:val="0"/>
                          <w:divBdr>
                            <w:top w:val="none" w:sz="0" w:space="0" w:color="auto"/>
                            <w:left w:val="none" w:sz="0" w:space="0" w:color="auto"/>
                            <w:bottom w:val="none" w:sz="0" w:space="0" w:color="auto"/>
                            <w:right w:val="none" w:sz="0" w:space="0" w:color="auto"/>
                          </w:divBdr>
                          <w:divsChild>
                            <w:div w:id="1219895273">
                              <w:marLeft w:val="0"/>
                              <w:marRight w:val="0"/>
                              <w:marTop w:val="0"/>
                              <w:marBottom w:val="0"/>
                              <w:divBdr>
                                <w:top w:val="none" w:sz="0" w:space="0" w:color="auto"/>
                                <w:left w:val="none" w:sz="0" w:space="0" w:color="auto"/>
                                <w:bottom w:val="none" w:sz="0" w:space="0" w:color="auto"/>
                                <w:right w:val="none" w:sz="0" w:space="0" w:color="auto"/>
                              </w:divBdr>
                              <w:divsChild>
                                <w:div w:id="1422411789">
                                  <w:marLeft w:val="2070"/>
                                  <w:marRight w:val="3810"/>
                                  <w:marTop w:val="0"/>
                                  <w:marBottom w:val="0"/>
                                  <w:divBdr>
                                    <w:top w:val="none" w:sz="0" w:space="0" w:color="auto"/>
                                    <w:left w:val="none" w:sz="0" w:space="0" w:color="auto"/>
                                    <w:bottom w:val="none" w:sz="0" w:space="0" w:color="auto"/>
                                    <w:right w:val="none" w:sz="0" w:space="0" w:color="auto"/>
                                  </w:divBdr>
                                  <w:divsChild>
                                    <w:div w:id="1711227981">
                                      <w:marLeft w:val="0"/>
                                      <w:marRight w:val="0"/>
                                      <w:marTop w:val="0"/>
                                      <w:marBottom w:val="0"/>
                                      <w:divBdr>
                                        <w:top w:val="none" w:sz="0" w:space="0" w:color="auto"/>
                                        <w:left w:val="none" w:sz="0" w:space="0" w:color="auto"/>
                                        <w:bottom w:val="none" w:sz="0" w:space="0" w:color="auto"/>
                                        <w:right w:val="none" w:sz="0" w:space="0" w:color="auto"/>
                                      </w:divBdr>
                                      <w:divsChild>
                                        <w:div w:id="538663388">
                                          <w:marLeft w:val="0"/>
                                          <w:marRight w:val="0"/>
                                          <w:marTop w:val="0"/>
                                          <w:marBottom w:val="0"/>
                                          <w:divBdr>
                                            <w:top w:val="none" w:sz="0" w:space="0" w:color="auto"/>
                                            <w:left w:val="none" w:sz="0" w:space="0" w:color="auto"/>
                                            <w:bottom w:val="none" w:sz="0" w:space="0" w:color="auto"/>
                                            <w:right w:val="none" w:sz="0" w:space="0" w:color="auto"/>
                                          </w:divBdr>
                                          <w:divsChild>
                                            <w:div w:id="358430378">
                                              <w:marLeft w:val="0"/>
                                              <w:marRight w:val="0"/>
                                              <w:marTop w:val="0"/>
                                              <w:marBottom w:val="0"/>
                                              <w:divBdr>
                                                <w:top w:val="none" w:sz="0" w:space="0" w:color="auto"/>
                                                <w:left w:val="none" w:sz="0" w:space="0" w:color="auto"/>
                                                <w:bottom w:val="none" w:sz="0" w:space="0" w:color="auto"/>
                                                <w:right w:val="none" w:sz="0" w:space="0" w:color="auto"/>
                                              </w:divBdr>
                                              <w:divsChild>
                                                <w:div w:id="785739928">
                                                  <w:marLeft w:val="0"/>
                                                  <w:marRight w:val="0"/>
                                                  <w:marTop w:val="0"/>
                                                  <w:marBottom w:val="0"/>
                                                  <w:divBdr>
                                                    <w:top w:val="none" w:sz="0" w:space="0" w:color="auto"/>
                                                    <w:left w:val="none" w:sz="0" w:space="0" w:color="auto"/>
                                                    <w:bottom w:val="none" w:sz="0" w:space="0" w:color="auto"/>
                                                    <w:right w:val="none" w:sz="0" w:space="0" w:color="auto"/>
                                                  </w:divBdr>
                                                  <w:divsChild>
                                                    <w:div w:id="1570576530">
                                                      <w:marLeft w:val="0"/>
                                                      <w:marRight w:val="0"/>
                                                      <w:marTop w:val="0"/>
                                                      <w:marBottom w:val="0"/>
                                                      <w:divBdr>
                                                        <w:top w:val="none" w:sz="0" w:space="0" w:color="auto"/>
                                                        <w:left w:val="none" w:sz="0" w:space="0" w:color="auto"/>
                                                        <w:bottom w:val="none" w:sz="0" w:space="0" w:color="auto"/>
                                                        <w:right w:val="none" w:sz="0" w:space="0" w:color="auto"/>
                                                      </w:divBdr>
                                                      <w:divsChild>
                                                        <w:div w:id="1704667335">
                                                          <w:marLeft w:val="0"/>
                                                          <w:marRight w:val="0"/>
                                                          <w:marTop w:val="0"/>
                                                          <w:marBottom w:val="345"/>
                                                          <w:divBdr>
                                                            <w:top w:val="none" w:sz="0" w:space="0" w:color="auto"/>
                                                            <w:left w:val="none" w:sz="0" w:space="0" w:color="auto"/>
                                                            <w:bottom w:val="none" w:sz="0" w:space="0" w:color="auto"/>
                                                            <w:right w:val="none" w:sz="0" w:space="0" w:color="auto"/>
                                                          </w:divBdr>
                                                          <w:divsChild>
                                                            <w:div w:id="614865938">
                                                              <w:marLeft w:val="0"/>
                                                              <w:marRight w:val="0"/>
                                                              <w:marTop w:val="0"/>
                                                              <w:marBottom w:val="0"/>
                                                              <w:divBdr>
                                                                <w:top w:val="none" w:sz="0" w:space="0" w:color="auto"/>
                                                                <w:left w:val="none" w:sz="0" w:space="0" w:color="auto"/>
                                                                <w:bottom w:val="none" w:sz="0" w:space="0" w:color="auto"/>
                                                                <w:right w:val="none" w:sz="0" w:space="0" w:color="auto"/>
                                                              </w:divBdr>
                                                              <w:divsChild>
                                                                <w:div w:id="206455627">
                                                                  <w:marLeft w:val="0"/>
                                                                  <w:marRight w:val="0"/>
                                                                  <w:marTop w:val="0"/>
                                                                  <w:marBottom w:val="0"/>
                                                                  <w:divBdr>
                                                                    <w:top w:val="none" w:sz="0" w:space="0" w:color="auto"/>
                                                                    <w:left w:val="none" w:sz="0" w:space="0" w:color="auto"/>
                                                                    <w:bottom w:val="none" w:sz="0" w:space="0" w:color="auto"/>
                                                                    <w:right w:val="none" w:sz="0" w:space="0" w:color="auto"/>
                                                                  </w:divBdr>
                                                                  <w:divsChild>
                                                                    <w:div w:id="540364562">
                                                                      <w:marLeft w:val="0"/>
                                                                      <w:marRight w:val="0"/>
                                                                      <w:marTop w:val="0"/>
                                                                      <w:marBottom w:val="0"/>
                                                                      <w:divBdr>
                                                                        <w:top w:val="none" w:sz="0" w:space="0" w:color="auto"/>
                                                                        <w:left w:val="none" w:sz="0" w:space="0" w:color="auto"/>
                                                                        <w:bottom w:val="none" w:sz="0" w:space="0" w:color="auto"/>
                                                                        <w:right w:val="none" w:sz="0" w:space="0" w:color="auto"/>
                                                                      </w:divBdr>
                                                                      <w:divsChild>
                                                                        <w:div w:id="868378725">
                                                                          <w:marLeft w:val="0"/>
                                                                          <w:marRight w:val="0"/>
                                                                          <w:marTop w:val="0"/>
                                                                          <w:marBottom w:val="0"/>
                                                                          <w:divBdr>
                                                                            <w:top w:val="none" w:sz="0" w:space="0" w:color="auto"/>
                                                                            <w:left w:val="none" w:sz="0" w:space="0" w:color="auto"/>
                                                                            <w:bottom w:val="none" w:sz="0" w:space="0" w:color="auto"/>
                                                                            <w:right w:val="none" w:sz="0" w:space="0" w:color="auto"/>
                                                                          </w:divBdr>
                                                                          <w:divsChild>
                                                                            <w:div w:id="1184828515">
                                                                              <w:marLeft w:val="0"/>
                                                                              <w:marRight w:val="0"/>
                                                                              <w:marTop w:val="0"/>
                                                                              <w:marBottom w:val="0"/>
                                                                              <w:divBdr>
                                                                                <w:top w:val="none" w:sz="0" w:space="0" w:color="auto"/>
                                                                                <w:left w:val="none" w:sz="0" w:space="0" w:color="auto"/>
                                                                                <w:bottom w:val="none" w:sz="0" w:space="0" w:color="auto"/>
                                                                                <w:right w:val="none" w:sz="0" w:space="0" w:color="auto"/>
                                                                              </w:divBdr>
                                                                              <w:divsChild>
                                                                                <w:div w:id="811410536">
                                                                                  <w:marLeft w:val="0"/>
                                                                                  <w:marRight w:val="0"/>
                                                                                  <w:marTop w:val="0"/>
                                                                                  <w:marBottom w:val="0"/>
                                                                                  <w:divBdr>
                                                                                    <w:top w:val="none" w:sz="0" w:space="0" w:color="auto"/>
                                                                                    <w:left w:val="none" w:sz="0" w:space="0" w:color="auto"/>
                                                                                    <w:bottom w:val="none" w:sz="0" w:space="0" w:color="auto"/>
                                                                                    <w:right w:val="none" w:sz="0" w:space="0" w:color="auto"/>
                                                                                  </w:divBdr>
                                                                                  <w:divsChild>
                                                                                    <w:div w:id="114907470">
                                                                                      <w:marLeft w:val="0"/>
                                                                                      <w:marRight w:val="0"/>
                                                                                      <w:marTop w:val="0"/>
                                                                                      <w:marBottom w:val="0"/>
                                                                                      <w:divBdr>
                                                                                        <w:top w:val="none" w:sz="0" w:space="0" w:color="auto"/>
                                                                                        <w:left w:val="none" w:sz="0" w:space="0" w:color="auto"/>
                                                                                        <w:bottom w:val="none" w:sz="0" w:space="0" w:color="auto"/>
                                                                                        <w:right w:val="none" w:sz="0" w:space="0" w:color="auto"/>
                                                                                      </w:divBdr>
                                                                                      <w:divsChild>
                                                                                        <w:div w:id="14194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457938">
      <w:bodyDiv w:val="1"/>
      <w:marLeft w:val="0"/>
      <w:marRight w:val="0"/>
      <w:marTop w:val="0"/>
      <w:marBottom w:val="0"/>
      <w:divBdr>
        <w:top w:val="none" w:sz="0" w:space="0" w:color="auto"/>
        <w:left w:val="none" w:sz="0" w:space="0" w:color="auto"/>
        <w:bottom w:val="none" w:sz="0" w:space="0" w:color="auto"/>
        <w:right w:val="none" w:sz="0" w:space="0" w:color="auto"/>
      </w:divBdr>
      <w:divsChild>
        <w:div w:id="1229657864">
          <w:marLeft w:val="0"/>
          <w:marRight w:val="0"/>
          <w:marTop w:val="0"/>
          <w:marBottom w:val="0"/>
          <w:divBdr>
            <w:top w:val="none" w:sz="0" w:space="0" w:color="auto"/>
            <w:left w:val="none" w:sz="0" w:space="0" w:color="auto"/>
            <w:bottom w:val="none" w:sz="0" w:space="0" w:color="auto"/>
            <w:right w:val="none" w:sz="0" w:space="0" w:color="auto"/>
          </w:divBdr>
          <w:divsChild>
            <w:div w:id="290524076">
              <w:marLeft w:val="0"/>
              <w:marRight w:val="0"/>
              <w:marTop w:val="0"/>
              <w:marBottom w:val="0"/>
              <w:divBdr>
                <w:top w:val="none" w:sz="0" w:space="0" w:color="auto"/>
                <w:left w:val="none" w:sz="0" w:space="0" w:color="auto"/>
                <w:bottom w:val="none" w:sz="0" w:space="0" w:color="auto"/>
                <w:right w:val="none" w:sz="0" w:space="0" w:color="auto"/>
              </w:divBdr>
              <w:divsChild>
                <w:div w:id="1534226006">
                  <w:marLeft w:val="0"/>
                  <w:marRight w:val="0"/>
                  <w:marTop w:val="0"/>
                  <w:marBottom w:val="0"/>
                  <w:divBdr>
                    <w:top w:val="none" w:sz="0" w:space="0" w:color="auto"/>
                    <w:left w:val="none" w:sz="0" w:space="0" w:color="auto"/>
                    <w:bottom w:val="none" w:sz="0" w:space="0" w:color="auto"/>
                    <w:right w:val="none" w:sz="0" w:space="0" w:color="auto"/>
                  </w:divBdr>
                  <w:divsChild>
                    <w:div w:id="1091584057">
                      <w:marLeft w:val="0"/>
                      <w:marRight w:val="0"/>
                      <w:marTop w:val="0"/>
                      <w:marBottom w:val="0"/>
                      <w:divBdr>
                        <w:top w:val="none" w:sz="0" w:space="0" w:color="auto"/>
                        <w:left w:val="none" w:sz="0" w:space="0" w:color="auto"/>
                        <w:bottom w:val="none" w:sz="0" w:space="0" w:color="auto"/>
                        <w:right w:val="none" w:sz="0" w:space="0" w:color="auto"/>
                      </w:divBdr>
                      <w:divsChild>
                        <w:div w:id="571820432">
                          <w:marLeft w:val="0"/>
                          <w:marRight w:val="0"/>
                          <w:marTop w:val="45"/>
                          <w:marBottom w:val="0"/>
                          <w:divBdr>
                            <w:top w:val="none" w:sz="0" w:space="0" w:color="auto"/>
                            <w:left w:val="none" w:sz="0" w:space="0" w:color="auto"/>
                            <w:bottom w:val="none" w:sz="0" w:space="0" w:color="auto"/>
                            <w:right w:val="none" w:sz="0" w:space="0" w:color="auto"/>
                          </w:divBdr>
                          <w:divsChild>
                            <w:div w:id="1688946250">
                              <w:marLeft w:val="0"/>
                              <w:marRight w:val="0"/>
                              <w:marTop w:val="0"/>
                              <w:marBottom w:val="0"/>
                              <w:divBdr>
                                <w:top w:val="none" w:sz="0" w:space="0" w:color="auto"/>
                                <w:left w:val="none" w:sz="0" w:space="0" w:color="auto"/>
                                <w:bottom w:val="none" w:sz="0" w:space="0" w:color="auto"/>
                                <w:right w:val="none" w:sz="0" w:space="0" w:color="auto"/>
                              </w:divBdr>
                              <w:divsChild>
                                <w:div w:id="1236207626">
                                  <w:marLeft w:val="2070"/>
                                  <w:marRight w:val="3810"/>
                                  <w:marTop w:val="0"/>
                                  <w:marBottom w:val="0"/>
                                  <w:divBdr>
                                    <w:top w:val="none" w:sz="0" w:space="0" w:color="auto"/>
                                    <w:left w:val="none" w:sz="0" w:space="0" w:color="auto"/>
                                    <w:bottom w:val="none" w:sz="0" w:space="0" w:color="auto"/>
                                    <w:right w:val="none" w:sz="0" w:space="0" w:color="auto"/>
                                  </w:divBdr>
                                  <w:divsChild>
                                    <w:div w:id="546840934">
                                      <w:marLeft w:val="0"/>
                                      <w:marRight w:val="0"/>
                                      <w:marTop w:val="0"/>
                                      <w:marBottom w:val="0"/>
                                      <w:divBdr>
                                        <w:top w:val="none" w:sz="0" w:space="0" w:color="auto"/>
                                        <w:left w:val="none" w:sz="0" w:space="0" w:color="auto"/>
                                        <w:bottom w:val="none" w:sz="0" w:space="0" w:color="auto"/>
                                        <w:right w:val="none" w:sz="0" w:space="0" w:color="auto"/>
                                      </w:divBdr>
                                      <w:divsChild>
                                        <w:div w:id="58672577">
                                          <w:marLeft w:val="0"/>
                                          <w:marRight w:val="0"/>
                                          <w:marTop w:val="0"/>
                                          <w:marBottom w:val="0"/>
                                          <w:divBdr>
                                            <w:top w:val="none" w:sz="0" w:space="0" w:color="auto"/>
                                            <w:left w:val="none" w:sz="0" w:space="0" w:color="auto"/>
                                            <w:bottom w:val="none" w:sz="0" w:space="0" w:color="auto"/>
                                            <w:right w:val="none" w:sz="0" w:space="0" w:color="auto"/>
                                          </w:divBdr>
                                          <w:divsChild>
                                            <w:div w:id="424037348">
                                              <w:marLeft w:val="0"/>
                                              <w:marRight w:val="0"/>
                                              <w:marTop w:val="0"/>
                                              <w:marBottom w:val="0"/>
                                              <w:divBdr>
                                                <w:top w:val="none" w:sz="0" w:space="0" w:color="auto"/>
                                                <w:left w:val="none" w:sz="0" w:space="0" w:color="auto"/>
                                                <w:bottom w:val="none" w:sz="0" w:space="0" w:color="auto"/>
                                                <w:right w:val="none" w:sz="0" w:space="0" w:color="auto"/>
                                              </w:divBdr>
                                              <w:divsChild>
                                                <w:div w:id="460610994">
                                                  <w:marLeft w:val="0"/>
                                                  <w:marRight w:val="0"/>
                                                  <w:marTop w:val="0"/>
                                                  <w:marBottom w:val="0"/>
                                                  <w:divBdr>
                                                    <w:top w:val="none" w:sz="0" w:space="0" w:color="auto"/>
                                                    <w:left w:val="none" w:sz="0" w:space="0" w:color="auto"/>
                                                    <w:bottom w:val="none" w:sz="0" w:space="0" w:color="auto"/>
                                                    <w:right w:val="none" w:sz="0" w:space="0" w:color="auto"/>
                                                  </w:divBdr>
                                                  <w:divsChild>
                                                    <w:div w:id="917902605">
                                                      <w:marLeft w:val="0"/>
                                                      <w:marRight w:val="0"/>
                                                      <w:marTop w:val="0"/>
                                                      <w:marBottom w:val="0"/>
                                                      <w:divBdr>
                                                        <w:top w:val="none" w:sz="0" w:space="0" w:color="auto"/>
                                                        <w:left w:val="none" w:sz="0" w:space="0" w:color="auto"/>
                                                        <w:bottom w:val="none" w:sz="0" w:space="0" w:color="auto"/>
                                                        <w:right w:val="none" w:sz="0" w:space="0" w:color="auto"/>
                                                      </w:divBdr>
                                                      <w:divsChild>
                                                        <w:div w:id="919943363">
                                                          <w:marLeft w:val="0"/>
                                                          <w:marRight w:val="0"/>
                                                          <w:marTop w:val="0"/>
                                                          <w:marBottom w:val="345"/>
                                                          <w:divBdr>
                                                            <w:top w:val="none" w:sz="0" w:space="0" w:color="auto"/>
                                                            <w:left w:val="none" w:sz="0" w:space="0" w:color="auto"/>
                                                            <w:bottom w:val="none" w:sz="0" w:space="0" w:color="auto"/>
                                                            <w:right w:val="none" w:sz="0" w:space="0" w:color="auto"/>
                                                          </w:divBdr>
                                                          <w:divsChild>
                                                            <w:div w:id="267929153">
                                                              <w:marLeft w:val="0"/>
                                                              <w:marRight w:val="0"/>
                                                              <w:marTop w:val="0"/>
                                                              <w:marBottom w:val="0"/>
                                                              <w:divBdr>
                                                                <w:top w:val="none" w:sz="0" w:space="0" w:color="auto"/>
                                                                <w:left w:val="none" w:sz="0" w:space="0" w:color="auto"/>
                                                                <w:bottom w:val="none" w:sz="0" w:space="0" w:color="auto"/>
                                                                <w:right w:val="none" w:sz="0" w:space="0" w:color="auto"/>
                                                              </w:divBdr>
                                                              <w:divsChild>
                                                                <w:div w:id="692876059">
                                                                  <w:marLeft w:val="0"/>
                                                                  <w:marRight w:val="0"/>
                                                                  <w:marTop w:val="0"/>
                                                                  <w:marBottom w:val="0"/>
                                                                  <w:divBdr>
                                                                    <w:top w:val="none" w:sz="0" w:space="0" w:color="auto"/>
                                                                    <w:left w:val="none" w:sz="0" w:space="0" w:color="auto"/>
                                                                    <w:bottom w:val="none" w:sz="0" w:space="0" w:color="auto"/>
                                                                    <w:right w:val="none" w:sz="0" w:space="0" w:color="auto"/>
                                                                  </w:divBdr>
                                                                  <w:divsChild>
                                                                    <w:div w:id="507990533">
                                                                      <w:marLeft w:val="0"/>
                                                                      <w:marRight w:val="0"/>
                                                                      <w:marTop w:val="0"/>
                                                                      <w:marBottom w:val="0"/>
                                                                      <w:divBdr>
                                                                        <w:top w:val="none" w:sz="0" w:space="0" w:color="auto"/>
                                                                        <w:left w:val="none" w:sz="0" w:space="0" w:color="auto"/>
                                                                        <w:bottom w:val="none" w:sz="0" w:space="0" w:color="auto"/>
                                                                        <w:right w:val="none" w:sz="0" w:space="0" w:color="auto"/>
                                                                      </w:divBdr>
                                                                      <w:divsChild>
                                                                        <w:div w:id="585765753">
                                                                          <w:marLeft w:val="0"/>
                                                                          <w:marRight w:val="0"/>
                                                                          <w:marTop w:val="0"/>
                                                                          <w:marBottom w:val="0"/>
                                                                          <w:divBdr>
                                                                            <w:top w:val="none" w:sz="0" w:space="0" w:color="auto"/>
                                                                            <w:left w:val="none" w:sz="0" w:space="0" w:color="auto"/>
                                                                            <w:bottom w:val="none" w:sz="0" w:space="0" w:color="auto"/>
                                                                            <w:right w:val="none" w:sz="0" w:space="0" w:color="auto"/>
                                                                          </w:divBdr>
                                                                          <w:divsChild>
                                                                            <w:div w:id="845438133">
                                                                              <w:marLeft w:val="0"/>
                                                                              <w:marRight w:val="0"/>
                                                                              <w:marTop w:val="0"/>
                                                                              <w:marBottom w:val="0"/>
                                                                              <w:divBdr>
                                                                                <w:top w:val="none" w:sz="0" w:space="0" w:color="auto"/>
                                                                                <w:left w:val="none" w:sz="0" w:space="0" w:color="auto"/>
                                                                                <w:bottom w:val="none" w:sz="0" w:space="0" w:color="auto"/>
                                                                                <w:right w:val="none" w:sz="0" w:space="0" w:color="auto"/>
                                                                              </w:divBdr>
                                                                              <w:divsChild>
                                                                                <w:div w:id="1278216871">
                                                                                  <w:marLeft w:val="0"/>
                                                                                  <w:marRight w:val="0"/>
                                                                                  <w:marTop w:val="0"/>
                                                                                  <w:marBottom w:val="0"/>
                                                                                  <w:divBdr>
                                                                                    <w:top w:val="none" w:sz="0" w:space="0" w:color="auto"/>
                                                                                    <w:left w:val="none" w:sz="0" w:space="0" w:color="auto"/>
                                                                                    <w:bottom w:val="none" w:sz="0" w:space="0" w:color="auto"/>
                                                                                    <w:right w:val="none" w:sz="0" w:space="0" w:color="auto"/>
                                                                                  </w:divBdr>
                                                                                  <w:divsChild>
                                                                                    <w:div w:id="2007709765">
                                                                                      <w:marLeft w:val="0"/>
                                                                                      <w:marRight w:val="0"/>
                                                                                      <w:marTop w:val="0"/>
                                                                                      <w:marBottom w:val="0"/>
                                                                                      <w:divBdr>
                                                                                        <w:top w:val="none" w:sz="0" w:space="0" w:color="auto"/>
                                                                                        <w:left w:val="none" w:sz="0" w:space="0" w:color="auto"/>
                                                                                        <w:bottom w:val="none" w:sz="0" w:space="0" w:color="auto"/>
                                                                                        <w:right w:val="none" w:sz="0" w:space="0" w:color="auto"/>
                                                                                      </w:divBdr>
                                                                                      <w:divsChild>
                                                                                        <w:div w:id="71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850413">
      <w:bodyDiv w:val="1"/>
      <w:marLeft w:val="0"/>
      <w:marRight w:val="0"/>
      <w:marTop w:val="0"/>
      <w:marBottom w:val="0"/>
      <w:divBdr>
        <w:top w:val="none" w:sz="0" w:space="0" w:color="auto"/>
        <w:left w:val="none" w:sz="0" w:space="0" w:color="auto"/>
        <w:bottom w:val="none" w:sz="0" w:space="0" w:color="auto"/>
        <w:right w:val="none" w:sz="0" w:space="0" w:color="auto"/>
      </w:divBdr>
    </w:div>
    <w:div w:id="734624934">
      <w:bodyDiv w:val="1"/>
      <w:marLeft w:val="0"/>
      <w:marRight w:val="0"/>
      <w:marTop w:val="0"/>
      <w:marBottom w:val="0"/>
      <w:divBdr>
        <w:top w:val="none" w:sz="0" w:space="0" w:color="auto"/>
        <w:left w:val="none" w:sz="0" w:space="0" w:color="auto"/>
        <w:bottom w:val="none" w:sz="0" w:space="0" w:color="auto"/>
        <w:right w:val="none" w:sz="0" w:space="0" w:color="auto"/>
      </w:divBdr>
      <w:divsChild>
        <w:div w:id="1806779575">
          <w:marLeft w:val="0"/>
          <w:marRight w:val="0"/>
          <w:marTop w:val="0"/>
          <w:marBottom w:val="0"/>
          <w:divBdr>
            <w:top w:val="none" w:sz="0" w:space="0" w:color="auto"/>
            <w:left w:val="none" w:sz="0" w:space="0" w:color="auto"/>
            <w:bottom w:val="none" w:sz="0" w:space="0" w:color="auto"/>
            <w:right w:val="none" w:sz="0" w:space="0" w:color="auto"/>
          </w:divBdr>
          <w:divsChild>
            <w:div w:id="740250039">
              <w:marLeft w:val="0"/>
              <w:marRight w:val="0"/>
              <w:marTop w:val="0"/>
              <w:marBottom w:val="0"/>
              <w:divBdr>
                <w:top w:val="none" w:sz="0" w:space="0" w:color="auto"/>
                <w:left w:val="none" w:sz="0" w:space="0" w:color="auto"/>
                <w:bottom w:val="none" w:sz="0" w:space="0" w:color="auto"/>
                <w:right w:val="none" w:sz="0" w:space="0" w:color="auto"/>
              </w:divBdr>
              <w:divsChild>
                <w:div w:id="1438022596">
                  <w:marLeft w:val="0"/>
                  <w:marRight w:val="0"/>
                  <w:marTop w:val="0"/>
                  <w:marBottom w:val="0"/>
                  <w:divBdr>
                    <w:top w:val="none" w:sz="0" w:space="0" w:color="auto"/>
                    <w:left w:val="none" w:sz="0" w:space="0" w:color="auto"/>
                    <w:bottom w:val="none" w:sz="0" w:space="0" w:color="auto"/>
                    <w:right w:val="none" w:sz="0" w:space="0" w:color="auto"/>
                  </w:divBdr>
                  <w:divsChild>
                    <w:div w:id="1859346841">
                      <w:marLeft w:val="0"/>
                      <w:marRight w:val="0"/>
                      <w:marTop w:val="0"/>
                      <w:marBottom w:val="0"/>
                      <w:divBdr>
                        <w:top w:val="none" w:sz="0" w:space="0" w:color="auto"/>
                        <w:left w:val="none" w:sz="0" w:space="0" w:color="auto"/>
                        <w:bottom w:val="none" w:sz="0" w:space="0" w:color="auto"/>
                        <w:right w:val="none" w:sz="0" w:space="0" w:color="auto"/>
                      </w:divBdr>
                      <w:divsChild>
                        <w:div w:id="598756126">
                          <w:marLeft w:val="0"/>
                          <w:marRight w:val="0"/>
                          <w:marTop w:val="45"/>
                          <w:marBottom w:val="0"/>
                          <w:divBdr>
                            <w:top w:val="none" w:sz="0" w:space="0" w:color="auto"/>
                            <w:left w:val="none" w:sz="0" w:space="0" w:color="auto"/>
                            <w:bottom w:val="none" w:sz="0" w:space="0" w:color="auto"/>
                            <w:right w:val="none" w:sz="0" w:space="0" w:color="auto"/>
                          </w:divBdr>
                          <w:divsChild>
                            <w:div w:id="641499092">
                              <w:marLeft w:val="0"/>
                              <w:marRight w:val="0"/>
                              <w:marTop w:val="0"/>
                              <w:marBottom w:val="0"/>
                              <w:divBdr>
                                <w:top w:val="none" w:sz="0" w:space="0" w:color="auto"/>
                                <w:left w:val="none" w:sz="0" w:space="0" w:color="auto"/>
                                <w:bottom w:val="none" w:sz="0" w:space="0" w:color="auto"/>
                                <w:right w:val="none" w:sz="0" w:space="0" w:color="auto"/>
                              </w:divBdr>
                              <w:divsChild>
                                <w:div w:id="909923341">
                                  <w:marLeft w:val="2070"/>
                                  <w:marRight w:val="3810"/>
                                  <w:marTop w:val="0"/>
                                  <w:marBottom w:val="0"/>
                                  <w:divBdr>
                                    <w:top w:val="none" w:sz="0" w:space="0" w:color="auto"/>
                                    <w:left w:val="none" w:sz="0" w:space="0" w:color="auto"/>
                                    <w:bottom w:val="none" w:sz="0" w:space="0" w:color="auto"/>
                                    <w:right w:val="none" w:sz="0" w:space="0" w:color="auto"/>
                                  </w:divBdr>
                                  <w:divsChild>
                                    <w:div w:id="319817460">
                                      <w:marLeft w:val="0"/>
                                      <w:marRight w:val="0"/>
                                      <w:marTop w:val="0"/>
                                      <w:marBottom w:val="0"/>
                                      <w:divBdr>
                                        <w:top w:val="none" w:sz="0" w:space="0" w:color="auto"/>
                                        <w:left w:val="none" w:sz="0" w:space="0" w:color="auto"/>
                                        <w:bottom w:val="none" w:sz="0" w:space="0" w:color="auto"/>
                                        <w:right w:val="none" w:sz="0" w:space="0" w:color="auto"/>
                                      </w:divBdr>
                                      <w:divsChild>
                                        <w:div w:id="653536119">
                                          <w:marLeft w:val="0"/>
                                          <w:marRight w:val="0"/>
                                          <w:marTop w:val="0"/>
                                          <w:marBottom w:val="0"/>
                                          <w:divBdr>
                                            <w:top w:val="none" w:sz="0" w:space="0" w:color="auto"/>
                                            <w:left w:val="none" w:sz="0" w:space="0" w:color="auto"/>
                                            <w:bottom w:val="none" w:sz="0" w:space="0" w:color="auto"/>
                                            <w:right w:val="none" w:sz="0" w:space="0" w:color="auto"/>
                                          </w:divBdr>
                                          <w:divsChild>
                                            <w:div w:id="29454211">
                                              <w:marLeft w:val="0"/>
                                              <w:marRight w:val="0"/>
                                              <w:marTop w:val="0"/>
                                              <w:marBottom w:val="0"/>
                                              <w:divBdr>
                                                <w:top w:val="none" w:sz="0" w:space="0" w:color="auto"/>
                                                <w:left w:val="none" w:sz="0" w:space="0" w:color="auto"/>
                                                <w:bottom w:val="none" w:sz="0" w:space="0" w:color="auto"/>
                                                <w:right w:val="none" w:sz="0" w:space="0" w:color="auto"/>
                                              </w:divBdr>
                                              <w:divsChild>
                                                <w:div w:id="507209268">
                                                  <w:marLeft w:val="0"/>
                                                  <w:marRight w:val="0"/>
                                                  <w:marTop w:val="0"/>
                                                  <w:marBottom w:val="0"/>
                                                  <w:divBdr>
                                                    <w:top w:val="none" w:sz="0" w:space="0" w:color="auto"/>
                                                    <w:left w:val="none" w:sz="0" w:space="0" w:color="auto"/>
                                                    <w:bottom w:val="none" w:sz="0" w:space="0" w:color="auto"/>
                                                    <w:right w:val="none" w:sz="0" w:space="0" w:color="auto"/>
                                                  </w:divBdr>
                                                  <w:divsChild>
                                                    <w:div w:id="640497885">
                                                      <w:marLeft w:val="0"/>
                                                      <w:marRight w:val="0"/>
                                                      <w:marTop w:val="0"/>
                                                      <w:marBottom w:val="0"/>
                                                      <w:divBdr>
                                                        <w:top w:val="none" w:sz="0" w:space="0" w:color="auto"/>
                                                        <w:left w:val="none" w:sz="0" w:space="0" w:color="auto"/>
                                                        <w:bottom w:val="none" w:sz="0" w:space="0" w:color="auto"/>
                                                        <w:right w:val="none" w:sz="0" w:space="0" w:color="auto"/>
                                                      </w:divBdr>
                                                      <w:divsChild>
                                                        <w:div w:id="601887446">
                                                          <w:marLeft w:val="0"/>
                                                          <w:marRight w:val="0"/>
                                                          <w:marTop w:val="0"/>
                                                          <w:marBottom w:val="345"/>
                                                          <w:divBdr>
                                                            <w:top w:val="none" w:sz="0" w:space="0" w:color="auto"/>
                                                            <w:left w:val="none" w:sz="0" w:space="0" w:color="auto"/>
                                                            <w:bottom w:val="none" w:sz="0" w:space="0" w:color="auto"/>
                                                            <w:right w:val="none" w:sz="0" w:space="0" w:color="auto"/>
                                                          </w:divBdr>
                                                          <w:divsChild>
                                                            <w:div w:id="134639091">
                                                              <w:marLeft w:val="0"/>
                                                              <w:marRight w:val="0"/>
                                                              <w:marTop w:val="0"/>
                                                              <w:marBottom w:val="0"/>
                                                              <w:divBdr>
                                                                <w:top w:val="none" w:sz="0" w:space="0" w:color="auto"/>
                                                                <w:left w:val="none" w:sz="0" w:space="0" w:color="auto"/>
                                                                <w:bottom w:val="none" w:sz="0" w:space="0" w:color="auto"/>
                                                                <w:right w:val="none" w:sz="0" w:space="0" w:color="auto"/>
                                                              </w:divBdr>
                                                              <w:divsChild>
                                                                <w:div w:id="1181239391">
                                                                  <w:marLeft w:val="0"/>
                                                                  <w:marRight w:val="0"/>
                                                                  <w:marTop w:val="0"/>
                                                                  <w:marBottom w:val="0"/>
                                                                  <w:divBdr>
                                                                    <w:top w:val="none" w:sz="0" w:space="0" w:color="auto"/>
                                                                    <w:left w:val="none" w:sz="0" w:space="0" w:color="auto"/>
                                                                    <w:bottom w:val="none" w:sz="0" w:space="0" w:color="auto"/>
                                                                    <w:right w:val="none" w:sz="0" w:space="0" w:color="auto"/>
                                                                  </w:divBdr>
                                                                  <w:divsChild>
                                                                    <w:div w:id="802888477">
                                                                      <w:marLeft w:val="0"/>
                                                                      <w:marRight w:val="0"/>
                                                                      <w:marTop w:val="0"/>
                                                                      <w:marBottom w:val="0"/>
                                                                      <w:divBdr>
                                                                        <w:top w:val="none" w:sz="0" w:space="0" w:color="auto"/>
                                                                        <w:left w:val="none" w:sz="0" w:space="0" w:color="auto"/>
                                                                        <w:bottom w:val="none" w:sz="0" w:space="0" w:color="auto"/>
                                                                        <w:right w:val="none" w:sz="0" w:space="0" w:color="auto"/>
                                                                      </w:divBdr>
                                                                      <w:divsChild>
                                                                        <w:div w:id="1915040733">
                                                                          <w:marLeft w:val="0"/>
                                                                          <w:marRight w:val="0"/>
                                                                          <w:marTop w:val="0"/>
                                                                          <w:marBottom w:val="0"/>
                                                                          <w:divBdr>
                                                                            <w:top w:val="none" w:sz="0" w:space="0" w:color="auto"/>
                                                                            <w:left w:val="none" w:sz="0" w:space="0" w:color="auto"/>
                                                                            <w:bottom w:val="none" w:sz="0" w:space="0" w:color="auto"/>
                                                                            <w:right w:val="none" w:sz="0" w:space="0" w:color="auto"/>
                                                                          </w:divBdr>
                                                                          <w:divsChild>
                                                                            <w:div w:id="1212116956">
                                                                              <w:marLeft w:val="0"/>
                                                                              <w:marRight w:val="0"/>
                                                                              <w:marTop w:val="0"/>
                                                                              <w:marBottom w:val="0"/>
                                                                              <w:divBdr>
                                                                                <w:top w:val="none" w:sz="0" w:space="0" w:color="auto"/>
                                                                                <w:left w:val="none" w:sz="0" w:space="0" w:color="auto"/>
                                                                                <w:bottom w:val="none" w:sz="0" w:space="0" w:color="auto"/>
                                                                                <w:right w:val="none" w:sz="0" w:space="0" w:color="auto"/>
                                                                              </w:divBdr>
                                                                              <w:divsChild>
                                                                                <w:div w:id="2021393680">
                                                                                  <w:marLeft w:val="0"/>
                                                                                  <w:marRight w:val="0"/>
                                                                                  <w:marTop w:val="0"/>
                                                                                  <w:marBottom w:val="0"/>
                                                                                  <w:divBdr>
                                                                                    <w:top w:val="none" w:sz="0" w:space="0" w:color="auto"/>
                                                                                    <w:left w:val="none" w:sz="0" w:space="0" w:color="auto"/>
                                                                                    <w:bottom w:val="none" w:sz="0" w:space="0" w:color="auto"/>
                                                                                    <w:right w:val="none" w:sz="0" w:space="0" w:color="auto"/>
                                                                                  </w:divBdr>
                                                                                  <w:divsChild>
                                                                                    <w:div w:id="1871143923">
                                                                                      <w:marLeft w:val="0"/>
                                                                                      <w:marRight w:val="0"/>
                                                                                      <w:marTop w:val="0"/>
                                                                                      <w:marBottom w:val="0"/>
                                                                                      <w:divBdr>
                                                                                        <w:top w:val="none" w:sz="0" w:space="0" w:color="auto"/>
                                                                                        <w:left w:val="none" w:sz="0" w:space="0" w:color="auto"/>
                                                                                        <w:bottom w:val="none" w:sz="0" w:space="0" w:color="auto"/>
                                                                                        <w:right w:val="none" w:sz="0" w:space="0" w:color="auto"/>
                                                                                      </w:divBdr>
                                                                                      <w:divsChild>
                                                                                        <w:div w:id="14598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980818">
      <w:bodyDiv w:val="1"/>
      <w:marLeft w:val="0"/>
      <w:marRight w:val="0"/>
      <w:marTop w:val="0"/>
      <w:marBottom w:val="0"/>
      <w:divBdr>
        <w:top w:val="none" w:sz="0" w:space="0" w:color="auto"/>
        <w:left w:val="none" w:sz="0" w:space="0" w:color="auto"/>
        <w:bottom w:val="none" w:sz="0" w:space="0" w:color="auto"/>
        <w:right w:val="none" w:sz="0" w:space="0" w:color="auto"/>
      </w:divBdr>
      <w:divsChild>
        <w:div w:id="465590723">
          <w:marLeft w:val="0"/>
          <w:marRight w:val="0"/>
          <w:marTop w:val="0"/>
          <w:marBottom w:val="0"/>
          <w:divBdr>
            <w:top w:val="none" w:sz="0" w:space="0" w:color="auto"/>
            <w:left w:val="none" w:sz="0" w:space="0" w:color="auto"/>
            <w:bottom w:val="none" w:sz="0" w:space="0" w:color="auto"/>
            <w:right w:val="none" w:sz="0" w:space="0" w:color="auto"/>
          </w:divBdr>
          <w:divsChild>
            <w:div w:id="1070150330">
              <w:marLeft w:val="0"/>
              <w:marRight w:val="0"/>
              <w:marTop w:val="0"/>
              <w:marBottom w:val="0"/>
              <w:divBdr>
                <w:top w:val="none" w:sz="0" w:space="0" w:color="auto"/>
                <w:left w:val="none" w:sz="0" w:space="0" w:color="auto"/>
                <w:bottom w:val="none" w:sz="0" w:space="0" w:color="auto"/>
                <w:right w:val="none" w:sz="0" w:space="0" w:color="auto"/>
              </w:divBdr>
              <w:divsChild>
                <w:div w:id="956137366">
                  <w:marLeft w:val="0"/>
                  <w:marRight w:val="0"/>
                  <w:marTop w:val="0"/>
                  <w:marBottom w:val="0"/>
                  <w:divBdr>
                    <w:top w:val="none" w:sz="0" w:space="0" w:color="auto"/>
                    <w:left w:val="none" w:sz="0" w:space="0" w:color="auto"/>
                    <w:bottom w:val="none" w:sz="0" w:space="0" w:color="auto"/>
                    <w:right w:val="none" w:sz="0" w:space="0" w:color="auto"/>
                  </w:divBdr>
                  <w:divsChild>
                    <w:div w:id="1201438000">
                      <w:marLeft w:val="0"/>
                      <w:marRight w:val="0"/>
                      <w:marTop w:val="0"/>
                      <w:marBottom w:val="0"/>
                      <w:divBdr>
                        <w:top w:val="none" w:sz="0" w:space="0" w:color="auto"/>
                        <w:left w:val="none" w:sz="0" w:space="0" w:color="auto"/>
                        <w:bottom w:val="none" w:sz="0" w:space="0" w:color="auto"/>
                        <w:right w:val="none" w:sz="0" w:space="0" w:color="auto"/>
                      </w:divBdr>
                      <w:divsChild>
                        <w:div w:id="1304770315">
                          <w:marLeft w:val="0"/>
                          <w:marRight w:val="0"/>
                          <w:marTop w:val="45"/>
                          <w:marBottom w:val="0"/>
                          <w:divBdr>
                            <w:top w:val="none" w:sz="0" w:space="0" w:color="auto"/>
                            <w:left w:val="none" w:sz="0" w:space="0" w:color="auto"/>
                            <w:bottom w:val="none" w:sz="0" w:space="0" w:color="auto"/>
                            <w:right w:val="none" w:sz="0" w:space="0" w:color="auto"/>
                          </w:divBdr>
                          <w:divsChild>
                            <w:div w:id="918254819">
                              <w:marLeft w:val="0"/>
                              <w:marRight w:val="0"/>
                              <w:marTop w:val="0"/>
                              <w:marBottom w:val="0"/>
                              <w:divBdr>
                                <w:top w:val="none" w:sz="0" w:space="0" w:color="auto"/>
                                <w:left w:val="none" w:sz="0" w:space="0" w:color="auto"/>
                                <w:bottom w:val="none" w:sz="0" w:space="0" w:color="auto"/>
                                <w:right w:val="none" w:sz="0" w:space="0" w:color="auto"/>
                              </w:divBdr>
                              <w:divsChild>
                                <w:div w:id="1030111788">
                                  <w:marLeft w:val="2070"/>
                                  <w:marRight w:val="3810"/>
                                  <w:marTop w:val="0"/>
                                  <w:marBottom w:val="0"/>
                                  <w:divBdr>
                                    <w:top w:val="none" w:sz="0" w:space="0" w:color="auto"/>
                                    <w:left w:val="none" w:sz="0" w:space="0" w:color="auto"/>
                                    <w:bottom w:val="none" w:sz="0" w:space="0" w:color="auto"/>
                                    <w:right w:val="none" w:sz="0" w:space="0" w:color="auto"/>
                                  </w:divBdr>
                                  <w:divsChild>
                                    <w:div w:id="2033535513">
                                      <w:marLeft w:val="0"/>
                                      <w:marRight w:val="0"/>
                                      <w:marTop w:val="0"/>
                                      <w:marBottom w:val="0"/>
                                      <w:divBdr>
                                        <w:top w:val="none" w:sz="0" w:space="0" w:color="auto"/>
                                        <w:left w:val="none" w:sz="0" w:space="0" w:color="auto"/>
                                        <w:bottom w:val="none" w:sz="0" w:space="0" w:color="auto"/>
                                        <w:right w:val="none" w:sz="0" w:space="0" w:color="auto"/>
                                      </w:divBdr>
                                      <w:divsChild>
                                        <w:div w:id="1619680866">
                                          <w:marLeft w:val="0"/>
                                          <w:marRight w:val="0"/>
                                          <w:marTop w:val="0"/>
                                          <w:marBottom w:val="0"/>
                                          <w:divBdr>
                                            <w:top w:val="none" w:sz="0" w:space="0" w:color="auto"/>
                                            <w:left w:val="none" w:sz="0" w:space="0" w:color="auto"/>
                                            <w:bottom w:val="none" w:sz="0" w:space="0" w:color="auto"/>
                                            <w:right w:val="none" w:sz="0" w:space="0" w:color="auto"/>
                                          </w:divBdr>
                                          <w:divsChild>
                                            <w:div w:id="514343796">
                                              <w:marLeft w:val="0"/>
                                              <w:marRight w:val="0"/>
                                              <w:marTop w:val="0"/>
                                              <w:marBottom w:val="0"/>
                                              <w:divBdr>
                                                <w:top w:val="none" w:sz="0" w:space="0" w:color="auto"/>
                                                <w:left w:val="none" w:sz="0" w:space="0" w:color="auto"/>
                                                <w:bottom w:val="none" w:sz="0" w:space="0" w:color="auto"/>
                                                <w:right w:val="none" w:sz="0" w:space="0" w:color="auto"/>
                                              </w:divBdr>
                                              <w:divsChild>
                                                <w:div w:id="628901417">
                                                  <w:marLeft w:val="0"/>
                                                  <w:marRight w:val="0"/>
                                                  <w:marTop w:val="0"/>
                                                  <w:marBottom w:val="0"/>
                                                  <w:divBdr>
                                                    <w:top w:val="none" w:sz="0" w:space="0" w:color="auto"/>
                                                    <w:left w:val="none" w:sz="0" w:space="0" w:color="auto"/>
                                                    <w:bottom w:val="none" w:sz="0" w:space="0" w:color="auto"/>
                                                    <w:right w:val="none" w:sz="0" w:space="0" w:color="auto"/>
                                                  </w:divBdr>
                                                  <w:divsChild>
                                                    <w:div w:id="630747472">
                                                      <w:marLeft w:val="0"/>
                                                      <w:marRight w:val="0"/>
                                                      <w:marTop w:val="0"/>
                                                      <w:marBottom w:val="0"/>
                                                      <w:divBdr>
                                                        <w:top w:val="none" w:sz="0" w:space="0" w:color="auto"/>
                                                        <w:left w:val="none" w:sz="0" w:space="0" w:color="auto"/>
                                                        <w:bottom w:val="none" w:sz="0" w:space="0" w:color="auto"/>
                                                        <w:right w:val="none" w:sz="0" w:space="0" w:color="auto"/>
                                                      </w:divBdr>
                                                      <w:divsChild>
                                                        <w:div w:id="373651692">
                                                          <w:marLeft w:val="0"/>
                                                          <w:marRight w:val="0"/>
                                                          <w:marTop w:val="0"/>
                                                          <w:marBottom w:val="345"/>
                                                          <w:divBdr>
                                                            <w:top w:val="none" w:sz="0" w:space="0" w:color="auto"/>
                                                            <w:left w:val="none" w:sz="0" w:space="0" w:color="auto"/>
                                                            <w:bottom w:val="none" w:sz="0" w:space="0" w:color="auto"/>
                                                            <w:right w:val="none" w:sz="0" w:space="0" w:color="auto"/>
                                                          </w:divBdr>
                                                          <w:divsChild>
                                                            <w:div w:id="300842293">
                                                              <w:marLeft w:val="0"/>
                                                              <w:marRight w:val="0"/>
                                                              <w:marTop w:val="0"/>
                                                              <w:marBottom w:val="0"/>
                                                              <w:divBdr>
                                                                <w:top w:val="none" w:sz="0" w:space="0" w:color="auto"/>
                                                                <w:left w:val="none" w:sz="0" w:space="0" w:color="auto"/>
                                                                <w:bottom w:val="none" w:sz="0" w:space="0" w:color="auto"/>
                                                                <w:right w:val="none" w:sz="0" w:space="0" w:color="auto"/>
                                                              </w:divBdr>
                                                              <w:divsChild>
                                                                <w:div w:id="990719413">
                                                                  <w:marLeft w:val="0"/>
                                                                  <w:marRight w:val="0"/>
                                                                  <w:marTop w:val="0"/>
                                                                  <w:marBottom w:val="0"/>
                                                                  <w:divBdr>
                                                                    <w:top w:val="none" w:sz="0" w:space="0" w:color="auto"/>
                                                                    <w:left w:val="none" w:sz="0" w:space="0" w:color="auto"/>
                                                                    <w:bottom w:val="none" w:sz="0" w:space="0" w:color="auto"/>
                                                                    <w:right w:val="none" w:sz="0" w:space="0" w:color="auto"/>
                                                                  </w:divBdr>
                                                                  <w:divsChild>
                                                                    <w:div w:id="807821050">
                                                                      <w:marLeft w:val="0"/>
                                                                      <w:marRight w:val="0"/>
                                                                      <w:marTop w:val="0"/>
                                                                      <w:marBottom w:val="0"/>
                                                                      <w:divBdr>
                                                                        <w:top w:val="none" w:sz="0" w:space="0" w:color="auto"/>
                                                                        <w:left w:val="none" w:sz="0" w:space="0" w:color="auto"/>
                                                                        <w:bottom w:val="none" w:sz="0" w:space="0" w:color="auto"/>
                                                                        <w:right w:val="none" w:sz="0" w:space="0" w:color="auto"/>
                                                                      </w:divBdr>
                                                                      <w:divsChild>
                                                                        <w:div w:id="2091539123">
                                                                          <w:marLeft w:val="0"/>
                                                                          <w:marRight w:val="0"/>
                                                                          <w:marTop w:val="0"/>
                                                                          <w:marBottom w:val="0"/>
                                                                          <w:divBdr>
                                                                            <w:top w:val="none" w:sz="0" w:space="0" w:color="auto"/>
                                                                            <w:left w:val="none" w:sz="0" w:space="0" w:color="auto"/>
                                                                            <w:bottom w:val="none" w:sz="0" w:space="0" w:color="auto"/>
                                                                            <w:right w:val="none" w:sz="0" w:space="0" w:color="auto"/>
                                                                          </w:divBdr>
                                                                          <w:divsChild>
                                                                            <w:div w:id="746541585">
                                                                              <w:marLeft w:val="0"/>
                                                                              <w:marRight w:val="0"/>
                                                                              <w:marTop w:val="0"/>
                                                                              <w:marBottom w:val="0"/>
                                                                              <w:divBdr>
                                                                                <w:top w:val="none" w:sz="0" w:space="0" w:color="auto"/>
                                                                                <w:left w:val="none" w:sz="0" w:space="0" w:color="auto"/>
                                                                                <w:bottom w:val="none" w:sz="0" w:space="0" w:color="auto"/>
                                                                                <w:right w:val="none" w:sz="0" w:space="0" w:color="auto"/>
                                                                              </w:divBdr>
                                                                              <w:divsChild>
                                                                                <w:div w:id="1907913981">
                                                                                  <w:marLeft w:val="0"/>
                                                                                  <w:marRight w:val="0"/>
                                                                                  <w:marTop w:val="0"/>
                                                                                  <w:marBottom w:val="0"/>
                                                                                  <w:divBdr>
                                                                                    <w:top w:val="none" w:sz="0" w:space="0" w:color="auto"/>
                                                                                    <w:left w:val="none" w:sz="0" w:space="0" w:color="auto"/>
                                                                                    <w:bottom w:val="none" w:sz="0" w:space="0" w:color="auto"/>
                                                                                    <w:right w:val="none" w:sz="0" w:space="0" w:color="auto"/>
                                                                                  </w:divBdr>
                                                                                  <w:divsChild>
                                                                                    <w:div w:id="1597715359">
                                                                                      <w:marLeft w:val="0"/>
                                                                                      <w:marRight w:val="0"/>
                                                                                      <w:marTop w:val="0"/>
                                                                                      <w:marBottom w:val="0"/>
                                                                                      <w:divBdr>
                                                                                        <w:top w:val="none" w:sz="0" w:space="0" w:color="auto"/>
                                                                                        <w:left w:val="none" w:sz="0" w:space="0" w:color="auto"/>
                                                                                        <w:bottom w:val="none" w:sz="0" w:space="0" w:color="auto"/>
                                                                                        <w:right w:val="none" w:sz="0" w:space="0" w:color="auto"/>
                                                                                      </w:divBdr>
                                                                                      <w:divsChild>
                                                                                        <w:div w:id="13853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934435">
      <w:bodyDiv w:val="1"/>
      <w:marLeft w:val="0"/>
      <w:marRight w:val="0"/>
      <w:marTop w:val="0"/>
      <w:marBottom w:val="0"/>
      <w:divBdr>
        <w:top w:val="none" w:sz="0" w:space="0" w:color="auto"/>
        <w:left w:val="none" w:sz="0" w:space="0" w:color="auto"/>
        <w:bottom w:val="none" w:sz="0" w:space="0" w:color="auto"/>
        <w:right w:val="none" w:sz="0" w:space="0" w:color="auto"/>
      </w:divBdr>
    </w:div>
    <w:div w:id="765006870">
      <w:bodyDiv w:val="1"/>
      <w:marLeft w:val="0"/>
      <w:marRight w:val="0"/>
      <w:marTop w:val="0"/>
      <w:marBottom w:val="0"/>
      <w:divBdr>
        <w:top w:val="none" w:sz="0" w:space="0" w:color="auto"/>
        <w:left w:val="none" w:sz="0" w:space="0" w:color="auto"/>
        <w:bottom w:val="none" w:sz="0" w:space="0" w:color="auto"/>
        <w:right w:val="none" w:sz="0" w:space="0" w:color="auto"/>
      </w:divBdr>
    </w:div>
    <w:div w:id="773091858">
      <w:bodyDiv w:val="1"/>
      <w:marLeft w:val="0"/>
      <w:marRight w:val="0"/>
      <w:marTop w:val="0"/>
      <w:marBottom w:val="0"/>
      <w:divBdr>
        <w:top w:val="none" w:sz="0" w:space="0" w:color="auto"/>
        <w:left w:val="none" w:sz="0" w:space="0" w:color="auto"/>
        <w:bottom w:val="none" w:sz="0" w:space="0" w:color="auto"/>
        <w:right w:val="none" w:sz="0" w:space="0" w:color="auto"/>
      </w:divBdr>
      <w:divsChild>
        <w:div w:id="988703499">
          <w:marLeft w:val="0"/>
          <w:marRight w:val="0"/>
          <w:marTop w:val="0"/>
          <w:marBottom w:val="0"/>
          <w:divBdr>
            <w:top w:val="none" w:sz="0" w:space="0" w:color="auto"/>
            <w:left w:val="none" w:sz="0" w:space="0" w:color="auto"/>
            <w:bottom w:val="none" w:sz="0" w:space="0" w:color="auto"/>
            <w:right w:val="none" w:sz="0" w:space="0" w:color="auto"/>
          </w:divBdr>
          <w:divsChild>
            <w:div w:id="271522352">
              <w:marLeft w:val="0"/>
              <w:marRight w:val="0"/>
              <w:marTop w:val="0"/>
              <w:marBottom w:val="0"/>
              <w:divBdr>
                <w:top w:val="none" w:sz="0" w:space="0" w:color="auto"/>
                <w:left w:val="none" w:sz="0" w:space="0" w:color="auto"/>
                <w:bottom w:val="none" w:sz="0" w:space="0" w:color="auto"/>
                <w:right w:val="none" w:sz="0" w:space="0" w:color="auto"/>
              </w:divBdr>
              <w:divsChild>
                <w:div w:id="2105612280">
                  <w:marLeft w:val="0"/>
                  <w:marRight w:val="0"/>
                  <w:marTop w:val="0"/>
                  <w:marBottom w:val="0"/>
                  <w:divBdr>
                    <w:top w:val="none" w:sz="0" w:space="0" w:color="auto"/>
                    <w:left w:val="none" w:sz="0" w:space="0" w:color="auto"/>
                    <w:bottom w:val="none" w:sz="0" w:space="0" w:color="auto"/>
                    <w:right w:val="none" w:sz="0" w:space="0" w:color="auto"/>
                  </w:divBdr>
                  <w:divsChild>
                    <w:div w:id="1902791852">
                      <w:marLeft w:val="0"/>
                      <w:marRight w:val="0"/>
                      <w:marTop w:val="0"/>
                      <w:marBottom w:val="0"/>
                      <w:divBdr>
                        <w:top w:val="none" w:sz="0" w:space="0" w:color="auto"/>
                        <w:left w:val="none" w:sz="0" w:space="0" w:color="auto"/>
                        <w:bottom w:val="none" w:sz="0" w:space="0" w:color="auto"/>
                        <w:right w:val="none" w:sz="0" w:space="0" w:color="auto"/>
                      </w:divBdr>
                      <w:divsChild>
                        <w:div w:id="1423994016">
                          <w:marLeft w:val="0"/>
                          <w:marRight w:val="0"/>
                          <w:marTop w:val="45"/>
                          <w:marBottom w:val="0"/>
                          <w:divBdr>
                            <w:top w:val="none" w:sz="0" w:space="0" w:color="auto"/>
                            <w:left w:val="none" w:sz="0" w:space="0" w:color="auto"/>
                            <w:bottom w:val="none" w:sz="0" w:space="0" w:color="auto"/>
                            <w:right w:val="none" w:sz="0" w:space="0" w:color="auto"/>
                          </w:divBdr>
                          <w:divsChild>
                            <w:div w:id="659383619">
                              <w:marLeft w:val="0"/>
                              <w:marRight w:val="0"/>
                              <w:marTop w:val="0"/>
                              <w:marBottom w:val="0"/>
                              <w:divBdr>
                                <w:top w:val="none" w:sz="0" w:space="0" w:color="auto"/>
                                <w:left w:val="none" w:sz="0" w:space="0" w:color="auto"/>
                                <w:bottom w:val="none" w:sz="0" w:space="0" w:color="auto"/>
                                <w:right w:val="none" w:sz="0" w:space="0" w:color="auto"/>
                              </w:divBdr>
                              <w:divsChild>
                                <w:div w:id="1504392777">
                                  <w:marLeft w:val="2070"/>
                                  <w:marRight w:val="3810"/>
                                  <w:marTop w:val="0"/>
                                  <w:marBottom w:val="0"/>
                                  <w:divBdr>
                                    <w:top w:val="none" w:sz="0" w:space="0" w:color="auto"/>
                                    <w:left w:val="none" w:sz="0" w:space="0" w:color="auto"/>
                                    <w:bottom w:val="none" w:sz="0" w:space="0" w:color="auto"/>
                                    <w:right w:val="none" w:sz="0" w:space="0" w:color="auto"/>
                                  </w:divBdr>
                                  <w:divsChild>
                                    <w:div w:id="1261447547">
                                      <w:marLeft w:val="0"/>
                                      <w:marRight w:val="0"/>
                                      <w:marTop w:val="0"/>
                                      <w:marBottom w:val="0"/>
                                      <w:divBdr>
                                        <w:top w:val="none" w:sz="0" w:space="0" w:color="auto"/>
                                        <w:left w:val="none" w:sz="0" w:space="0" w:color="auto"/>
                                        <w:bottom w:val="none" w:sz="0" w:space="0" w:color="auto"/>
                                        <w:right w:val="none" w:sz="0" w:space="0" w:color="auto"/>
                                      </w:divBdr>
                                      <w:divsChild>
                                        <w:div w:id="1428573485">
                                          <w:marLeft w:val="0"/>
                                          <w:marRight w:val="0"/>
                                          <w:marTop w:val="0"/>
                                          <w:marBottom w:val="0"/>
                                          <w:divBdr>
                                            <w:top w:val="none" w:sz="0" w:space="0" w:color="auto"/>
                                            <w:left w:val="none" w:sz="0" w:space="0" w:color="auto"/>
                                            <w:bottom w:val="none" w:sz="0" w:space="0" w:color="auto"/>
                                            <w:right w:val="none" w:sz="0" w:space="0" w:color="auto"/>
                                          </w:divBdr>
                                          <w:divsChild>
                                            <w:div w:id="457450224">
                                              <w:marLeft w:val="0"/>
                                              <w:marRight w:val="0"/>
                                              <w:marTop w:val="0"/>
                                              <w:marBottom w:val="0"/>
                                              <w:divBdr>
                                                <w:top w:val="none" w:sz="0" w:space="0" w:color="auto"/>
                                                <w:left w:val="none" w:sz="0" w:space="0" w:color="auto"/>
                                                <w:bottom w:val="none" w:sz="0" w:space="0" w:color="auto"/>
                                                <w:right w:val="none" w:sz="0" w:space="0" w:color="auto"/>
                                              </w:divBdr>
                                              <w:divsChild>
                                                <w:div w:id="1991400338">
                                                  <w:marLeft w:val="0"/>
                                                  <w:marRight w:val="0"/>
                                                  <w:marTop w:val="0"/>
                                                  <w:marBottom w:val="0"/>
                                                  <w:divBdr>
                                                    <w:top w:val="none" w:sz="0" w:space="0" w:color="auto"/>
                                                    <w:left w:val="none" w:sz="0" w:space="0" w:color="auto"/>
                                                    <w:bottom w:val="none" w:sz="0" w:space="0" w:color="auto"/>
                                                    <w:right w:val="none" w:sz="0" w:space="0" w:color="auto"/>
                                                  </w:divBdr>
                                                  <w:divsChild>
                                                    <w:div w:id="1921058286">
                                                      <w:marLeft w:val="0"/>
                                                      <w:marRight w:val="0"/>
                                                      <w:marTop w:val="0"/>
                                                      <w:marBottom w:val="0"/>
                                                      <w:divBdr>
                                                        <w:top w:val="none" w:sz="0" w:space="0" w:color="auto"/>
                                                        <w:left w:val="none" w:sz="0" w:space="0" w:color="auto"/>
                                                        <w:bottom w:val="none" w:sz="0" w:space="0" w:color="auto"/>
                                                        <w:right w:val="none" w:sz="0" w:space="0" w:color="auto"/>
                                                      </w:divBdr>
                                                      <w:divsChild>
                                                        <w:div w:id="93673541">
                                                          <w:marLeft w:val="0"/>
                                                          <w:marRight w:val="0"/>
                                                          <w:marTop w:val="0"/>
                                                          <w:marBottom w:val="345"/>
                                                          <w:divBdr>
                                                            <w:top w:val="none" w:sz="0" w:space="0" w:color="auto"/>
                                                            <w:left w:val="none" w:sz="0" w:space="0" w:color="auto"/>
                                                            <w:bottom w:val="none" w:sz="0" w:space="0" w:color="auto"/>
                                                            <w:right w:val="none" w:sz="0" w:space="0" w:color="auto"/>
                                                          </w:divBdr>
                                                          <w:divsChild>
                                                            <w:div w:id="1868372874">
                                                              <w:marLeft w:val="0"/>
                                                              <w:marRight w:val="0"/>
                                                              <w:marTop w:val="0"/>
                                                              <w:marBottom w:val="0"/>
                                                              <w:divBdr>
                                                                <w:top w:val="none" w:sz="0" w:space="0" w:color="auto"/>
                                                                <w:left w:val="none" w:sz="0" w:space="0" w:color="auto"/>
                                                                <w:bottom w:val="none" w:sz="0" w:space="0" w:color="auto"/>
                                                                <w:right w:val="none" w:sz="0" w:space="0" w:color="auto"/>
                                                              </w:divBdr>
                                                              <w:divsChild>
                                                                <w:div w:id="2094431187">
                                                                  <w:marLeft w:val="0"/>
                                                                  <w:marRight w:val="0"/>
                                                                  <w:marTop w:val="0"/>
                                                                  <w:marBottom w:val="0"/>
                                                                  <w:divBdr>
                                                                    <w:top w:val="none" w:sz="0" w:space="0" w:color="auto"/>
                                                                    <w:left w:val="none" w:sz="0" w:space="0" w:color="auto"/>
                                                                    <w:bottom w:val="none" w:sz="0" w:space="0" w:color="auto"/>
                                                                    <w:right w:val="none" w:sz="0" w:space="0" w:color="auto"/>
                                                                  </w:divBdr>
                                                                  <w:divsChild>
                                                                    <w:div w:id="1225526313">
                                                                      <w:marLeft w:val="0"/>
                                                                      <w:marRight w:val="0"/>
                                                                      <w:marTop w:val="0"/>
                                                                      <w:marBottom w:val="0"/>
                                                                      <w:divBdr>
                                                                        <w:top w:val="none" w:sz="0" w:space="0" w:color="auto"/>
                                                                        <w:left w:val="none" w:sz="0" w:space="0" w:color="auto"/>
                                                                        <w:bottom w:val="none" w:sz="0" w:space="0" w:color="auto"/>
                                                                        <w:right w:val="none" w:sz="0" w:space="0" w:color="auto"/>
                                                                      </w:divBdr>
                                                                      <w:divsChild>
                                                                        <w:div w:id="2135902712">
                                                                          <w:marLeft w:val="0"/>
                                                                          <w:marRight w:val="0"/>
                                                                          <w:marTop w:val="0"/>
                                                                          <w:marBottom w:val="0"/>
                                                                          <w:divBdr>
                                                                            <w:top w:val="none" w:sz="0" w:space="0" w:color="auto"/>
                                                                            <w:left w:val="none" w:sz="0" w:space="0" w:color="auto"/>
                                                                            <w:bottom w:val="none" w:sz="0" w:space="0" w:color="auto"/>
                                                                            <w:right w:val="none" w:sz="0" w:space="0" w:color="auto"/>
                                                                          </w:divBdr>
                                                                          <w:divsChild>
                                                                            <w:div w:id="1384523225">
                                                                              <w:marLeft w:val="0"/>
                                                                              <w:marRight w:val="0"/>
                                                                              <w:marTop w:val="0"/>
                                                                              <w:marBottom w:val="0"/>
                                                                              <w:divBdr>
                                                                                <w:top w:val="none" w:sz="0" w:space="0" w:color="auto"/>
                                                                                <w:left w:val="none" w:sz="0" w:space="0" w:color="auto"/>
                                                                                <w:bottom w:val="none" w:sz="0" w:space="0" w:color="auto"/>
                                                                                <w:right w:val="none" w:sz="0" w:space="0" w:color="auto"/>
                                                                              </w:divBdr>
                                                                              <w:divsChild>
                                                                                <w:div w:id="1934824288">
                                                                                  <w:marLeft w:val="0"/>
                                                                                  <w:marRight w:val="0"/>
                                                                                  <w:marTop w:val="0"/>
                                                                                  <w:marBottom w:val="0"/>
                                                                                  <w:divBdr>
                                                                                    <w:top w:val="none" w:sz="0" w:space="0" w:color="auto"/>
                                                                                    <w:left w:val="none" w:sz="0" w:space="0" w:color="auto"/>
                                                                                    <w:bottom w:val="none" w:sz="0" w:space="0" w:color="auto"/>
                                                                                    <w:right w:val="none" w:sz="0" w:space="0" w:color="auto"/>
                                                                                  </w:divBdr>
                                                                                  <w:divsChild>
                                                                                    <w:div w:id="574554579">
                                                                                      <w:marLeft w:val="0"/>
                                                                                      <w:marRight w:val="0"/>
                                                                                      <w:marTop w:val="0"/>
                                                                                      <w:marBottom w:val="0"/>
                                                                                      <w:divBdr>
                                                                                        <w:top w:val="none" w:sz="0" w:space="0" w:color="auto"/>
                                                                                        <w:left w:val="none" w:sz="0" w:space="0" w:color="auto"/>
                                                                                        <w:bottom w:val="none" w:sz="0" w:space="0" w:color="auto"/>
                                                                                        <w:right w:val="none" w:sz="0" w:space="0" w:color="auto"/>
                                                                                      </w:divBdr>
                                                                                      <w:divsChild>
                                                                                        <w:div w:id="17384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1458">
      <w:bodyDiv w:val="1"/>
      <w:marLeft w:val="0"/>
      <w:marRight w:val="0"/>
      <w:marTop w:val="0"/>
      <w:marBottom w:val="0"/>
      <w:divBdr>
        <w:top w:val="none" w:sz="0" w:space="0" w:color="auto"/>
        <w:left w:val="none" w:sz="0" w:space="0" w:color="auto"/>
        <w:bottom w:val="none" w:sz="0" w:space="0" w:color="auto"/>
        <w:right w:val="none" w:sz="0" w:space="0" w:color="auto"/>
      </w:divBdr>
      <w:divsChild>
        <w:div w:id="57096290">
          <w:marLeft w:val="0"/>
          <w:marRight w:val="0"/>
          <w:marTop w:val="0"/>
          <w:marBottom w:val="0"/>
          <w:divBdr>
            <w:top w:val="none" w:sz="0" w:space="0" w:color="auto"/>
            <w:left w:val="none" w:sz="0" w:space="0" w:color="auto"/>
            <w:bottom w:val="none" w:sz="0" w:space="0" w:color="auto"/>
            <w:right w:val="none" w:sz="0" w:space="0" w:color="auto"/>
          </w:divBdr>
          <w:divsChild>
            <w:div w:id="1258103647">
              <w:marLeft w:val="0"/>
              <w:marRight w:val="0"/>
              <w:marTop w:val="0"/>
              <w:marBottom w:val="0"/>
              <w:divBdr>
                <w:top w:val="none" w:sz="0" w:space="0" w:color="auto"/>
                <w:left w:val="none" w:sz="0" w:space="0" w:color="auto"/>
                <w:bottom w:val="none" w:sz="0" w:space="0" w:color="auto"/>
                <w:right w:val="none" w:sz="0" w:space="0" w:color="auto"/>
              </w:divBdr>
              <w:divsChild>
                <w:div w:id="294023151">
                  <w:marLeft w:val="0"/>
                  <w:marRight w:val="0"/>
                  <w:marTop w:val="0"/>
                  <w:marBottom w:val="0"/>
                  <w:divBdr>
                    <w:top w:val="none" w:sz="0" w:space="0" w:color="auto"/>
                    <w:left w:val="none" w:sz="0" w:space="0" w:color="auto"/>
                    <w:bottom w:val="none" w:sz="0" w:space="0" w:color="auto"/>
                    <w:right w:val="none" w:sz="0" w:space="0" w:color="auto"/>
                  </w:divBdr>
                  <w:divsChild>
                    <w:div w:id="773133227">
                      <w:marLeft w:val="0"/>
                      <w:marRight w:val="0"/>
                      <w:marTop w:val="0"/>
                      <w:marBottom w:val="0"/>
                      <w:divBdr>
                        <w:top w:val="none" w:sz="0" w:space="0" w:color="auto"/>
                        <w:left w:val="none" w:sz="0" w:space="0" w:color="auto"/>
                        <w:bottom w:val="none" w:sz="0" w:space="0" w:color="auto"/>
                        <w:right w:val="none" w:sz="0" w:space="0" w:color="auto"/>
                      </w:divBdr>
                      <w:divsChild>
                        <w:div w:id="474683618">
                          <w:marLeft w:val="0"/>
                          <w:marRight w:val="0"/>
                          <w:marTop w:val="45"/>
                          <w:marBottom w:val="0"/>
                          <w:divBdr>
                            <w:top w:val="none" w:sz="0" w:space="0" w:color="auto"/>
                            <w:left w:val="none" w:sz="0" w:space="0" w:color="auto"/>
                            <w:bottom w:val="none" w:sz="0" w:space="0" w:color="auto"/>
                            <w:right w:val="none" w:sz="0" w:space="0" w:color="auto"/>
                          </w:divBdr>
                          <w:divsChild>
                            <w:div w:id="892227917">
                              <w:marLeft w:val="0"/>
                              <w:marRight w:val="0"/>
                              <w:marTop w:val="0"/>
                              <w:marBottom w:val="0"/>
                              <w:divBdr>
                                <w:top w:val="none" w:sz="0" w:space="0" w:color="auto"/>
                                <w:left w:val="none" w:sz="0" w:space="0" w:color="auto"/>
                                <w:bottom w:val="none" w:sz="0" w:space="0" w:color="auto"/>
                                <w:right w:val="none" w:sz="0" w:space="0" w:color="auto"/>
                              </w:divBdr>
                              <w:divsChild>
                                <w:div w:id="1160847520">
                                  <w:marLeft w:val="2070"/>
                                  <w:marRight w:val="3810"/>
                                  <w:marTop w:val="0"/>
                                  <w:marBottom w:val="0"/>
                                  <w:divBdr>
                                    <w:top w:val="none" w:sz="0" w:space="0" w:color="auto"/>
                                    <w:left w:val="none" w:sz="0" w:space="0" w:color="auto"/>
                                    <w:bottom w:val="none" w:sz="0" w:space="0" w:color="auto"/>
                                    <w:right w:val="none" w:sz="0" w:space="0" w:color="auto"/>
                                  </w:divBdr>
                                  <w:divsChild>
                                    <w:div w:id="1035957812">
                                      <w:marLeft w:val="0"/>
                                      <w:marRight w:val="0"/>
                                      <w:marTop w:val="0"/>
                                      <w:marBottom w:val="0"/>
                                      <w:divBdr>
                                        <w:top w:val="none" w:sz="0" w:space="0" w:color="auto"/>
                                        <w:left w:val="none" w:sz="0" w:space="0" w:color="auto"/>
                                        <w:bottom w:val="none" w:sz="0" w:space="0" w:color="auto"/>
                                        <w:right w:val="none" w:sz="0" w:space="0" w:color="auto"/>
                                      </w:divBdr>
                                      <w:divsChild>
                                        <w:div w:id="1496455068">
                                          <w:marLeft w:val="0"/>
                                          <w:marRight w:val="0"/>
                                          <w:marTop w:val="0"/>
                                          <w:marBottom w:val="0"/>
                                          <w:divBdr>
                                            <w:top w:val="none" w:sz="0" w:space="0" w:color="auto"/>
                                            <w:left w:val="none" w:sz="0" w:space="0" w:color="auto"/>
                                            <w:bottom w:val="none" w:sz="0" w:space="0" w:color="auto"/>
                                            <w:right w:val="none" w:sz="0" w:space="0" w:color="auto"/>
                                          </w:divBdr>
                                          <w:divsChild>
                                            <w:div w:id="1002002894">
                                              <w:marLeft w:val="0"/>
                                              <w:marRight w:val="0"/>
                                              <w:marTop w:val="0"/>
                                              <w:marBottom w:val="0"/>
                                              <w:divBdr>
                                                <w:top w:val="none" w:sz="0" w:space="0" w:color="auto"/>
                                                <w:left w:val="none" w:sz="0" w:space="0" w:color="auto"/>
                                                <w:bottom w:val="none" w:sz="0" w:space="0" w:color="auto"/>
                                                <w:right w:val="none" w:sz="0" w:space="0" w:color="auto"/>
                                              </w:divBdr>
                                              <w:divsChild>
                                                <w:div w:id="536547474">
                                                  <w:marLeft w:val="0"/>
                                                  <w:marRight w:val="0"/>
                                                  <w:marTop w:val="0"/>
                                                  <w:marBottom w:val="0"/>
                                                  <w:divBdr>
                                                    <w:top w:val="none" w:sz="0" w:space="0" w:color="auto"/>
                                                    <w:left w:val="none" w:sz="0" w:space="0" w:color="auto"/>
                                                    <w:bottom w:val="none" w:sz="0" w:space="0" w:color="auto"/>
                                                    <w:right w:val="none" w:sz="0" w:space="0" w:color="auto"/>
                                                  </w:divBdr>
                                                  <w:divsChild>
                                                    <w:div w:id="694235090">
                                                      <w:marLeft w:val="0"/>
                                                      <w:marRight w:val="0"/>
                                                      <w:marTop w:val="0"/>
                                                      <w:marBottom w:val="0"/>
                                                      <w:divBdr>
                                                        <w:top w:val="none" w:sz="0" w:space="0" w:color="auto"/>
                                                        <w:left w:val="none" w:sz="0" w:space="0" w:color="auto"/>
                                                        <w:bottom w:val="none" w:sz="0" w:space="0" w:color="auto"/>
                                                        <w:right w:val="none" w:sz="0" w:space="0" w:color="auto"/>
                                                      </w:divBdr>
                                                      <w:divsChild>
                                                        <w:div w:id="652025419">
                                                          <w:marLeft w:val="0"/>
                                                          <w:marRight w:val="0"/>
                                                          <w:marTop w:val="0"/>
                                                          <w:marBottom w:val="345"/>
                                                          <w:divBdr>
                                                            <w:top w:val="none" w:sz="0" w:space="0" w:color="auto"/>
                                                            <w:left w:val="none" w:sz="0" w:space="0" w:color="auto"/>
                                                            <w:bottom w:val="none" w:sz="0" w:space="0" w:color="auto"/>
                                                            <w:right w:val="none" w:sz="0" w:space="0" w:color="auto"/>
                                                          </w:divBdr>
                                                          <w:divsChild>
                                                            <w:div w:id="495462964">
                                                              <w:marLeft w:val="0"/>
                                                              <w:marRight w:val="0"/>
                                                              <w:marTop w:val="0"/>
                                                              <w:marBottom w:val="0"/>
                                                              <w:divBdr>
                                                                <w:top w:val="none" w:sz="0" w:space="0" w:color="auto"/>
                                                                <w:left w:val="none" w:sz="0" w:space="0" w:color="auto"/>
                                                                <w:bottom w:val="none" w:sz="0" w:space="0" w:color="auto"/>
                                                                <w:right w:val="none" w:sz="0" w:space="0" w:color="auto"/>
                                                              </w:divBdr>
                                                              <w:divsChild>
                                                                <w:div w:id="75826607">
                                                                  <w:marLeft w:val="0"/>
                                                                  <w:marRight w:val="0"/>
                                                                  <w:marTop w:val="0"/>
                                                                  <w:marBottom w:val="0"/>
                                                                  <w:divBdr>
                                                                    <w:top w:val="none" w:sz="0" w:space="0" w:color="auto"/>
                                                                    <w:left w:val="none" w:sz="0" w:space="0" w:color="auto"/>
                                                                    <w:bottom w:val="none" w:sz="0" w:space="0" w:color="auto"/>
                                                                    <w:right w:val="none" w:sz="0" w:space="0" w:color="auto"/>
                                                                  </w:divBdr>
                                                                  <w:divsChild>
                                                                    <w:div w:id="97868316">
                                                                      <w:marLeft w:val="0"/>
                                                                      <w:marRight w:val="0"/>
                                                                      <w:marTop w:val="0"/>
                                                                      <w:marBottom w:val="0"/>
                                                                      <w:divBdr>
                                                                        <w:top w:val="none" w:sz="0" w:space="0" w:color="auto"/>
                                                                        <w:left w:val="none" w:sz="0" w:space="0" w:color="auto"/>
                                                                        <w:bottom w:val="none" w:sz="0" w:space="0" w:color="auto"/>
                                                                        <w:right w:val="none" w:sz="0" w:space="0" w:color="auto"/>
                                                                      </w:divBdr>
                                                                      <w:divsChild>
                                                                        <w:div w:id="1531265279">
                                                                          <w:marLeft w:val="0"/>
                                                                          <w:marRight w:val="0"/>
                                                                          <w:marTop w:val="0"/>
                                                                          <w:marBottom w:val="0"/>
                                                                          <w:divBdr>
                                                                            <w:top w:val="none" w:sz="0" w:space="0" w:color="auto"/>
                                                                            <w:left w:val="none" w:sz="0" w:space="0" w:color="auto"/>
                                                                            <w:bottom w:val="none" w:sz="0" w:space="0" w:color="auto"/>
                                                                            <w:right w:val="none" w:sz="0" w:space="0" w:color="auto"/>
                                                                          </w:divBdr>
                                                                          <w:divsChild>
                                                                            <w:div w:id="2009870455">
                                                                              <w:marLeft w:val="0"/>
                                                                              <w:marRight w:val="0"/>
                                                                              <w:marTop w:val="0"/>
                                                                              <w:marBottom w:val="0"/>
                                                                              <w:divBdr>
                                                                                <w:top w:val="none" w:sz="0" w:space="0" w:color="auto"/>
                                                                                <w:left w:val="none" w:sz="0" w:space="0" w:color="auto"/>
                                                                                <w:bottom w:val="none" w:sz="0" w:space="0" w:color="auto"/>
                                                                                <w:right w:val="none" w:sz="0" w:space="0" w:color="auto"/>
                                                                              </w:divBdr>
                                                                              <w:divsChild>
                                                                                <w:div w:id="140540503">
                                                                                  <w:marLeft w:val="0"/>
                                                                                  <w:marRight w:val="0"/>
                                                                                  <w:marTop w:val="0"/>
                                                                                  <w:marBottom w:val="0"/>
                                                                                  <w:divBdr>
                                                                                    <w:top w:val="none" w:sz="0" w:space="0" w:color="auto"/>
                                                                                    <w:left w:val="none" w:sz="0" w:space="0" w:color="auto"/>
                                                                                    <w:bottom w:val="none" w:sz="0" w:space="0" w:color="auto"/>
                                                                                    <w:right w:val="none" w:sz="0" w:space="0" w:color="auto"/>
                                                                                  </w:divBdr>
                                                                                  <w:divsChild>
                                                                                    <w:div w:id="352535010">
                                                                                      <w:marLeft w:val="0"/>
                                                                                      <w:marRight w:val="0"/>
                                                                                      <w:marTop w:val="0"/>
                                                                                      <w:marBottom w:val="0"/>
                                                                                      <w:divBdr>
                                                                                        <w:top w:val="none" w:sz="0" w:space="0" w:color="auto"/>
                                                                                        <w:left w:val="none" w:sz="0" w:space="0" w:color="auto"/>
                                                                                        <w:bottom w:val="none" w:sz="0" w:space="0" w:color="auto"/>
                                                                                        <w:right w:val="none" w:sz="0" w:space="0" w:color="auto"/>
                                                                                      </w:divBdr>
                                                                                      <w:divsChild>
                                                                                        <w:div w:id="12756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551478">
      <w:bodyDiv w:val="1"/>
      <w:marLeft w:val="0"/>
      <w:marRight w:val="0"/>
      <w:marTop w:val="0"/>
      <w:marBottom w:val="0"/>
      <w:divBdr>
        <w:top w:val="none" w:sz="0" w:space="0" w:color="auto"/>
        <w:left w:val="none" w:sz="0" w:space="0" w:color="auto"/>
        <w:bottom w:val="none" w:sz="0" w:space="0" w:color="auto"/>
        <w:right w:val="none" w:sz="0" w:space="0" w:color="auto"/>
      </w:divBdr>
    </w:div>
    <w:div w:id="916671067">
      <w:bodyDiv w:val="1"/>
      <w:marLeft w:val="0"/>
      <w:marRight w:val="0"/>
      <w:marTop w:val="0"/>
      <w:marBottom w:val="0"/>
      <w:divBdr>
        <w:top w:val="none" w:sz="0" w:space="0" w:color="auto"/>
        <w:left w:val="none" w:sz="0" w:space="0" w:color="auto"/>
        <w:bottom w:val="none" w:sz="0" w:space="0" w:color="auto"/>
        <w:right w:val="none" w:sz="0" w:space="0" w:color="auto"/>
      </w:divBdr>
    </w:div>
    <w:div w:id="1103501508">
      <w:bodyDiv w:val="1"/>
      <w:marLeft w:val="0"/>
      <w:marRight w:val="0"/>
      <w:marTop w:val="0"/>
      <w:marBottom w:val="0"/>
      <w:divBdr>
        <w:top w:val="none" w:sz="0" w:space="0" w:color="auto"/>
        <w:left w:val="none" w:sz="0" w:space="0" w:color="auto"/>
        <w:bottom w:val="none" w:sz="0" w:space="0" w:color="auto"/>
        <w:right w:val="none" w:sz="0" w:space="0" w:color="auto"/>
      </w:divBdr>
      <w:divsChild>
        <w:div w:id="1556159788">
          <w:marLeft w:val="0"/>
          <w:marRight w:val="0"/>
          <w:marTop w:val="0"/>
          <w:marBottom w:val="0"/>
          <w:divBdr>
            <w:top w:val="none" w:sz="0" w:space="0" w:color="auto"/>
            <w:left w:val="none" w:sz="0" w:space="0" w:color="auto"/>
            <w:bottom w:val="none" w:sz="0" w:space="0" w:color="auto"/>
            <w:right w:val="none" w:sz="0" w:space="0" w:color="auto"/>
          </w:divBdr>
          <w:divsChild>
            <w:div w:id="1248071603">
              <w:marLeft w:val="0"/>
              <w:marRight w:val="0"/>
              <w:marTop w:val="0"/>
              <w:marBottom w:val="0"/>
              <w:divBdr>
                <w:top w:val="none" w:sz="0" w:space="0" w:color="auto"/>
                <w:left w:val="none" w:sz="0" w:space="0" w:color="auto"/>
                <w:bottom w:val="none" w:sz="0" w:space="0" w:color="auto"/>
                <w:right w:val="none" w:sz="0" w:space="0" w:color="auto"/>
              </w:divBdr>
              <w:divsChild>
                <w:div w:id="1124226096">
                  <w:marLeft w:val="0"/>
                  <w:marRight w:val="0"/>
                  <w:marTop w:val="0"/>
                  <w:marBottom w:val="0"/>
                  <w:divBdr>
                    <w:top w:val="none" w:sz="0" w:space="0" w:color="auto"/>
                    <w:left w:val="none" w:sz="0" w:space="0" w:color="auto"/>
                    <w:bottom w:val="none" w:sz="0" w:space="0" w:color="auto"/>
                    <w:right w:val="none" w:sz="0" w:space="0" w:color="auto"/>
                  </w:divBdr>
                  <w:divsChild>
                    <w:div w:id="997921695">
                      <w:marLeft w:val="0"/>
                      <w:marRight w:val="0"/>
                      <w:marTop w:val="0"/>
                      <w:marBottom w:val="0"/>
                      <w:divBdr>
                        <w:top w:val="none" w:sz="0" w:space="0" w:color="auto"/>
                        <w:left w:val="none" w:sz="0" w:space="0" w:color="auto"/>
                        <w:bottom w:val="none" w:sz="0" w:space="0" w:color="auto"/>
                        <w:right w:val="none" w:sz="0" w:space="0" w:color="auto"/>
                      </w:divBdr>
                      <w:divsChild>
                        <w:div w:id="795952962">
                          <w:marLeft w:val="0"/>
                          <w:marRight w:val="0"/>
                          <w:marTop w:val="45"/>
                          <w:marBottom w:val="0"/>
                          <w:divBdr>
                            <w:top w:val="none" w:sz="0" w:space="0" w:color="auto"/>
                            <w:left w:val="none" w:sz="0" w:space="0" w:color="auto"/>
                            <w:bottom w:val="none" w:sz="0" w:space="0" w:color="auto"/>
                            <w:right w:val="none" w:sz="0" w:space="0" w:color="auto"/>
                          </w:divBdr>
                          <w:divsChild>
                            <w:div w:id="1496602788">
                              <w:marLeft w:val="0"/>
                              <w:marRight w:val="0"/>
                              <w:marTop w:val="0"/>
                              <w:marBottom w:val="0"/>
                              <w:divBdr>
                                <w:top w:val="none" w:sz="0" w:space="0" w:color="auto"/>
                                <w:left w:val="none" w:sz="0" w:space="0" w:color="auto"/>
                                <w:bottom w:val="none" w:sz="0" w:space="0" w:color="auto"/>
                                <w:right w:val="none" w:sz="0" w:space="0" w:color="auto"/>
                              </w:divBdr>
                              <w:divsChild>
                                <w:div w:id="1878733229">
                                  <w:marLeft w:val="2070"/>
                                  <w:marRight w:val="3810"/>
                                  <w:marTop w:val="0"/>
                                  <w:marBottom w:val="0"/>
                                  <w:divBdr>
                                    <w:top w:val="none" w:sz="0" w:space="0" w:color="auto"/>
                                    <w:left w:val="none" w:sz="0" w:space="0" w:color="auto"/>
                                    <w:bottom w:val="none" w:sz="0" w:space="0" w:color="auto"/>
                                    <w:right w:val="none" w:sz="0" w:space="0" w:color="auto"/>
                                  </w:divBdr>
                                  <w:divsChild>
                                    <w:div w:id="1831482117">
                                      <w:marLeft w:val="0"/>
                                      <w:marRight w:val="0"/>
                                      <w:marTop w:val="0"/>
                                      <w:marBottom w:val="0"/>
                                      <w:divBdr>
                                        <w:top w:val="none" w:sz="0" w:space="0" w:color="auto"/>
                                        <w:left w:val="none" w:sz="0" w:space="0" w:color="auto"/>
                                        <w:bottom w:val="none" w:sz="0" w:space="0" w:color="auto"/>
                                        <w:right w:val="none" w:sz="0" w:space="0" w:color="auto"/>
                                      </w:divBdr>
                                      <w:divsChild>
                                        <w:div w:id="595406510">
                                          <w:marLeft w:val="0"/>
                                          <w:marRight w:val="0"/>
                                          <w:marTop w:val="0"/>
                                          <w:marBottom w:val="0"/>
                                          <w:divBdr>
                                            <w:top w:val="none" w:sz="0" w:space="0" w:color="auto"/>
                                            <w:left w:val="none" w:sz="0" w:space="0" w:color="auto"/>
                                            <w:bottom w:val="none" w:sz="0" w:space="0" w:color="auto"/>
                                            <w:right w:val="none" w:sz="0" w:space="0" w:color="auto"/>
                                          </w:divBdr>
                                          <w:divsChild>
                                            <w:div w:id="1119295000">
                                              <w:marLeft w:val="0"/>
                                              <w:marRight w:val="0"/>
                                              <w:marTop w:val="0"/>
                                              <w:marBottom w:val="0"/>
                                              <w:divBdr>
                                                <w:top w:val="none" w:sz="0" w:space="0" w:color="auto"/>
                                                <w:left w:val="none" w:sz="0" w:space="0" w:color="auto"/>
                                                <w:bottom w:val="none" w:sz="0" w:space="0" w:color="auto"/>
                                                <w:right w:val="none" w:sz="0" w:space="0" w:color="auto"/>
                                              </w:divBdr>
                                              <w:divsChild>
                                                <w:div w:id="1445225110">
                                                  <w:marLeft w:val="0"/>
                                                  <w:marRight w:val="0"/>
                                                  <w:marTop w:val="0"/>
                                                  <w:marBottom w:val="0"/>
                                                  <w:divBdr>
                                                    <w:top w:val="none" w:sz="0" w:space="0" w:color="auto"/>
                                                    <w:left w:val="none" w:sz="0" w:space="0" w:color="auto"/>
                                                    <w:bottom w:val="none" w:sz="0" w:space="0" w:color="auto"/>
                                                    <w:right w:val="none" w:sz="0" w:space="0" w:color="auto"/>
                                                  </w:divBdr>
                                                  <w:divsChild>
                                                    <w:div w:id="743794150">
                                                      <w:marLeft w:val="0"/>
                                                      <w:marRight w:val="0"/>
                                                      <w:marTop w:val="0"/>
                                                      <w:marBottom w:val="0"/>
                                                      <w:divBdr>
                                                        <w:top w:val="none" w:sz="0" w:space="0" w:color="auto"/>
                                                        <w:left w:val="none" w:sz="0" w:space="0" w:color="auto"/>
                                                        <w:bottom w:val="none" w:sz="0" w:space="0" w:color="auto"/>
                                                        <w:right w:val="none" w:sz="0" w:space="0" w:color="auto"/>
                                                      </w:divBdr>
                                                      <w:divsChild>
                                                        <w:div w:id="1384985925">
                                                          <w:marLeft w:val="0"/>
                                                          <w:marRight w:val="0"/>
                                                          <w:marTop w:val="0"/>
                                                          <w:marBottom w:val="345"/>
                                                          <w:divBdr>
                                                            <w:top w:val="none" w:sz="0" w:space="0" w:color="auto"/>
                                                            <w:left w:val="none" w:sz="0" w:space="0" w:color="auto"/>
                                                            <w:bottom w:val="none" w:sz="0" w:space="0" w:color="auto"/>
                                                            <w:right w:val="none" w:sz="0" w:space="0" w:color="auto"/>
                                                          </w:divBdr>
                                                          <w:divsChild>
                                                            <w:div w:id="1688629355">
                                                              <w:marLeft w:val="0"/>
                                                              <w:marRight w:val="0"/>
                                                              <w:marTop w:val="0"/>
                                                              <w:marBottom w:val="0"/>
                                                              <w:divBdr>
                                                                <w:top w:val="none" w:sz="0" w:space="0" w:color="auto"/>
                                                                <w:left w:val="none" w:sz="0" w:space="0" w:color="auto"/>
                                                                <w:bottom w:val="none" w:sz="0" w:space="0" w:color="auto"/>
                                                                <w:right w:val="none" w:sz="0" w:space="0" w:color="auto"/>
                                                              </w:divBdr>
                                                              <w:divsChild>
                                                                <w:div w:id="1438526056">
                                                                  <w:marLeft w:val="0"/>
                                                                  <w:marRight w:val="0"/>
                                                                  <w:marTop w:val="0"/>
                                                                  <w:marBottom w:val="0"/>
                                                                  <w:divBdr>
                                                                    <w:top w:val="none" w:sz="0" w:space="0" w:color="auto"/>
                                                                    <w:left w:val="none" w:sz="0" w:space="0" w:color="auto"/>
                                                                    <w:bottom w:val="none" w:sz="0" w:space="0" w:color="auto"/>
                                                                    <w:right w:val="none" w:sz="0" w:space="0" w:color="auto"/>
                                                                  </w:divBdr>
                                                                  <w:divsChild>
                                                                    <w:div w:id="1582059241">
                                                                      <w:marLeft w:val="0"/>
                                                                      <w:marRight w:val="0"/>
                                                                      <w:marTop w:val="0"/>
                                                                      <w:marBottom w:val="0"/>
                                                                      <w:divBdr>
                                                                        <w:top w:val="none" w:sz="0" w:space="0" w:color="auto"/>
                                                                        <w:left w:val="none" w:sz="0" w:space="0" w:color="auto"/>
                                                                        <w:bottom w:val="none" w:sz="0" w:space="0" w:color="auto"/>
                                                                        <w:right w:val="none" w:sz="0" w:space="0" w:color="auto"/>
                                                                      </w:divBdr>
                                                                      <w:divsChild>
                                                                        <w:div w:id="1002511021">
                                                                          <w:marLeft w:val="0"/>
                                                                          <w:marRight w:val="0"/>
                                                                          <w:marTop w:val="0"/>
                                                                          <w:marBottom w:val="0"/>
                                                                          <w:divBdr>
                                                                            <w:top w:val="none" w:sz="0" w:space="0" w:color="auto"/>
                                                                            <w:left w:val="none" w:sz="0" w:space="0" w:color="auto"/>
                                                                            <w:bottom w:val="none" w:sz="0" w:space="0" w:color="auto"/>
                                                                            <w:right w:val="none" w:sz="0" w:space="0" w:color="auto"/>
                                                                          </w:divBdr>
                                                                          <w:divsChild>
                                                                            <w:div w:id="212154684">
                                                                              <w:marLeft w:val="0"/>
                                                                              <w:marRight w:val="0"/>
                                                                              <w:marTop w:val="0"/>
                                                                              <w:marBottom w:val="0"/>
                                                                              <w:divBdr>
                                                                                <w:top w:val="none" w:sz="0" w:space="0" w:color="auto"/>
                                                                                <w:left w:val="none" w:sz="0" w:space="0" w:color="auto"/>
                                                                                <w:bottom w:val="none" w:sz="0" w:space="0" w:color="auto"/>
                                                                                <w:right w:val="none" w:sz="0" w:space="0" w:color="auto"/>
                                                                              </w:divBdr>
                                                                              <w:divsChild>
                                                                                <w:div w:id="377436561">
                                                                                  <w:marLeft w:val="0"/>
                                                                                  <w:marRight w:val="0"/>
                                                                                  <w:marTop w:val="0"/>
                                                                                  <w:marBottom w:val="0"/>
                                                                                  <w:divBdr>
                                                                                    <w:top w:val="none" w:sz="0" w:space="0" w:color="auto"/>
                                                                                    <w:left w:val="none" w:sz="0" w:space="0" w:color="auto"/>
                                                                                    <w:bottom w:val="none" w:sz="0" w:space="0" w:color="auto"/>
                                                                                    <w:right w:val="none" w:sz="0" w:space="0" w:color="auto"/>
                                                                                  </w:divBdr>
                                                                                  <w:divsChild>
                                                                                    <w:div w:id="406147221">
                                                                                      <w:marLeft w:val="0"/>
                                                                                      <w:marRight w:val="0"/>
                                                                                      <w:marTop w:val="0"/>
                                                                                      <w:marBottom w:val="0"/>
                                                                                      <w:divBdr>
                                                                                        <w:top w:val="none" w:sz="0" w:space="0" w:color="auto"/>
                                                                                        <w:left w:val="none" w:sz="0" w:space="0" w:color="auto"/>
                                                                                        <w:bottom w:val="none" w:sz="0" w:space="0" w:color="auto"/>
                                                                                        <w:right w:val="none" w:sz="0" w:space="0" w:color="auto"/>
                                                                                      </w:divBdr>
                                                                                      <w:divsChild>
                                                                                        <w:div w:id="12585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660842">
      <w:bodyDiv w:val="1"/>
      <w:marLeft w:val="0"/>
      <w:marRight w:val="0"/>
      <w:marTop w:val="0"/>
      <w:marBottom w:val="0"/>
      <w:divBdr>
        <w:top w:val="none" w:sz="0" w:space="0" w:color="auto"/>
        <w:left w:val="none" w:sz="0" w:space="0" w:color="auto"/>
        <w:bottom w:val="none" w:sz="0" w:space="0" w:color="auto"/>
        <w:right w:val="none" w:sz="0" w:space="0" w:color="auto"/>
      </w:divBdr>
    </w:div>
    <w:div w:id="1636446480">
      <w:bodyDiv w:val="1"/>
      <w:marLeft w:val="0"/>
      <w:marRight w:val="0"/>
      <w:marTop w:val="0"/>
      <w:marBottom w:val="0"/>
      <w:divBdr>
        <w:top w:val="none" w:sz="0" w:space="0" w:color="auto"/>
        <w:left w:val="none" w:sz="0" w:space="0" w:color="auto"/>
        <w:bottom w:val="none" w:sz="0" w:space="0" w:color="auto"/>
        <w:right w:val="none" w:sz="0" w:space="0" w:color="auto"/>
      </w:divBdr>
    </w:div>
    <w:div w:id="1722097632">
      <w:bodyDiv w:val="1"/>
      <w:marLeft w:val="0"/>
      <w:marRight w:val="0"/>
      <w:marTop w:val="0"/>
      <w:marBottom w:val="0"/>
      <w:divBdr>
        <w:top w:val="none" w:sz="0" w:space="0" w:color="auto"/>
        <w:left w:val="none" w:sz="0" w:space="0" w:color="auto"/>
        <w:bottom w:val="none" w:sz="0" w:space="0" w:color="auto"/>
        <w:right w:val="none" w:sz="0" w:space="0" w:color="auto"/>
      </w:divBdr>
    </w:div>
    <w:div w:id="1786345966">
      <w:bodyDiv w:val="1"/>
      <w:marLeft w:val="0"/>
      <w:marRight w:val="0"/>
      <w:marTop w:val="0"/>
      <w:marBottom w:val="0"/>
      <w:divBdr>
        <w:top w:val="none" w:sz="0" w:space="0" w:color="auto"/>
        <w:left w:val="none" w:sz="0" w:space="0" w:color="auto"/>
        <w:bottom w:val="none" w:sz="0" w:space="0" w:color="auto"/>
        <w:right w:val="none" w:sz="0" w:space="0" w:color="auto"/>
      </w:divBdr>
      <w:divsChild>
        <w:div w:id="1003584120">
          <w:marLeft w:val="0"/>
          <w:marRight w:val="0"/>
          <w:marTop w:val="0"/>
          <w:marBottom w:val="0"/>
          <w:divBdr>
            <w:top w:val="none" w:sz="0" w:space="0" w:color="auto"/>
            <w:left w:val="none" w:sz="0" w:space="0" w:color="auto"/>
            <w:bottom w:val="none" w:sz="0" w:space="0" w:color="auto"/>
            <w:right w:val="none" w:sz="0" w:space="0" w:color="auto"/>
          </w:divBdr>
          <w:divsChild>
            <w:div w:id="1206718056">
              <w:marLeft w:val="0"/>
              <w:marRight w:val="0"/>
              <w:marTop w:val="0"/>
              <w:marBottom w:val="0"/>
              <w:divBdr>
                <w:top w:val="none" w:sz="0" w:space="0" w:color="auto"/>
                <w:left w:val="none" w:sz="0" w:space="0" w:color="auto"/>
                <w:bottom w:val="none" w:sz="0" w:space="0" w:color="auto"/>
                <w:right w:val="none" w:sz="0" w:space="0" w:color="auto"/>
              </w:divBdr>
              <w:divsChild>
                <w:div w:id="1381318539">
                  <w:marLeft w:val="0"/>
                  <w:marRight w:val="0"/>
                  <w:marTop w:val="0"/>
                  <w:marBottom w:val="0"/>
                  <w:divBdr>
                    <w:top w:val="none" w:sz="0" w:space="0" w:color="auto"/>
                    <w:left w:val="none" w:sz="0" w:space="0" w:color="auto"/>
                    <w:bottom w:val="none" w:sz="0" w:space="0" w:color="auto"/>
                    <w:right w:val="none" w:sz="0" w:space="0" w:color="auto"/>
                  </w:divBdr>
                  <w:divsChild>
                    <w:div w:id="1299727664">
                      <w:marLeft w:val="0"/>
                      <w:marRight w:val="0"/>
                      <w:marTop w:val="0"/>
                      <w:marBottom w:val="0"/>
                      <w:divBdr>
                        <w:top w:val="none" w:sz="0" w:space="0" w:color="auto"/>
                        <w:left w:val="none" w:sz="0" w:space="0" w:color="auto"/>
                        <w:bottom w:val="none" w:sz="0" w:space="0" w:color="auto"/>
                        <w:right w:val="none" w:sz="0" w:space="0" w:color="auto"/>
                      </w:divBdr>
                      <w:divsChild>
                        <w:div w:id="1753427613">
                          <w:marLeft w:val="0"/>
                          <w:marRight w:val="0"/>
                          <w:marTop w:val="45"/>
                          <w:marBottom w:val="0"/>
                          <w:divBdr>
                            <w:top w:val="none" w:sz="0" w:space="0" w:color="auto"/>
                            <w:left w:val="none" w:sz="0" w:space="0" w:color="auto"/>
                            <w:bottom w:val="none" w:sz="0" w:space="0" w:color="auto"/>
                            <w:right w:val="none" w:sz="0" w:space="0" w:color="auto"/>
                          </w:divBdr>
                          <w:divsChild>
                            <w:div w:id="1961296889">
                              <w:marLeft w:val="0"/>
                              <w:marRight w:val="0"/>
                              <w:marTop w:val="0"/>
                              <w:marBottom w:val="0"/>
                              <w:divBdr>
                                <w:top w:val="none" w:sz="0" w:space="0" w:color="auto"/>
                                <w:left w:val="none" w:sz="0" w:space="0" w:color="auto"/>
                                <w:bottom w:val="none" w:sz="0" w:space="0" w:color="auto"/>
                                <w:right w:val="none" w:sz="0" w:space="0" w:color="auto"/>
                              </w:divBdr>
                              <w:divsChild>
                                <w:div w:id="1449929437">
                                  <w:marLeft w:val="2070"/>
                                  <w:marRight w:val="3810"/>
                                  <w:marTop w:val="0"/>
                                  <w:marBottom w:val="0"/>
                                  <w:divBdr>
                                    <w:top w:val="none" w:sz="0" w:space="0" w:color="auto"/>
                                    <w:left w:val="none" w:sz="0" w:space="0" w:color="auto"/>
                                    <w:bottom w:val="none" w:sz="0" w:space="0" w:color="auto"/>
                                    <w:right w:val="none" w:sz="0" w:space="0" w:color="auto"/>
                                  </w:divBdr>
                                  <w:divsChild>
                                    <w:div w:id="1017078329">
                                      <w:marLeft w:val="0"/>
                                      <w:marRight w:val="0"/>
                                      <w:marTop w:val="0"/>
                                      <w:marBottom w:val="0"/>
                                      <w:divBdr>
                                        <w:top w:val="none" w:sz="0" w:space="0" w:color="auto"/>
                                        <w:left w:val="none" w:sz="0" w:space="0" w:color="auto"/>
                                        <w:bottom w:val="none" w:sz="0" w:space="0" w:color="auto"/>
                                        <w:right w:val="none" w:sz="0" w:space="0" w:color="auto"/>
                                      </w:divBdr>
                                      <w:divsChild>
                                        <w:div w:id="1409226238">
                                          <w:marLeft w:val="0"/>
                                          <w:marRight w:val="0"/>
                                          <w:marTop w:val="0"/>
                                          <w:marBottom w:val="0"/>
                                          <w:divBdr>
                                            <w:top w:val="none" w:sz="0" w:space="0" w:color="auto"/>
                                            <w:left w:val="none" w:sz="0" w:space="0" w:color="auto"/>
                                            <w:bottom w:val="none" w:sz="0" w:space="0" w:color="auto"/>
                                            <w:right w:val="none" w:sz="0" w:space="0" w:color="auto"/>
                                          </w:divBdr>
                                          <w:divsChild>
                                            <w:div w:id="2087142514">
                                              <w:marLeft w:val="0"/>
                                              <w:marRight w:val="0"/>
                                              <w:marTop w:val="0"/>
                                              <w:marBottom w:val="0"/>
                                              <w:divBdr>
                                                <w:top w:val="none" w:sz="0" w:space="0" w:color="auto"/>
                                                <w:left w:val="none" w:sz="0" w:space="0" w:color="auto"/>
                                                <w:bottom w:val="none" w:sz="0" w:space="0" w:color="auto"/>
                                                <w:right w:val="none" w:sz="0" w:space="0" w:color="auto"/>
                                              </w:divBdr>
                                              <w:divsChild>
                                                <w:div w:id="254287373">
                                                  <w:marLeft w:val="0"/>
                                                  <w:marRight w:val="0"/>
                                                  <w:marTop w:val="0"/>
                                                  <w:marBottom w:val="0"/>
                                                  <w:divBdr>
                                                    <w:top w:val="none" w:sz="0" w:space="0" w:color="auto"/>
                                                    <w:left w:val="none" w:sz="0" w:space="0" w:color="auto"/>
                                                    <w:bottom w:val="none" w:sz="0" w:space="0" w:color="auto"/>
                                                    <w:right w:val="none" w:sz="0" w:space="0" w:color="auto"/>
                                                  </w:divBdr>
                                                  <w:divsChild>
                                                    <w:div w:id="2072535708">
                                                      <w:marLeft w:val="0"/>
                                                      <w:marRight w:val="0"/>
                                                      <w:marTop w:val="0"/>
                                                      <w:marBottom w:val="0"/>
                                                      <w:divBdr>
                                                        <w:top w:val="none" w:sz="0" w:space="0" w:color="auto"/>
                                                        <w:left w:val="none" w:sz="0" w:space="0" w:color="auto"/>
                                                        <w:bottom w:val="none" w:sz="0" w:space="0" w:color="auto"/>
                                                        <w:right w:val="none" w:sz="0" w:space="0" w:color="auto"/>
                                                      </w:divBdr>
                                                      <w:divsChild>
                                                        <w:div w:id="1408647192">
                                                          <w:marLeft w:val="0"/>
                                                          <w:marRight w:val="0"/>
                                                          <w:marTop w:val="0"/>
                                                          <w:marBottom w:val="345"/>
                                                          <w:divBdr>
                                                            <w:top w:val="none" w:sz="0" w:space="0" w:color="auto"/>
                                                            <w:left w:val="none" w:sz="0" w:space="0" w:color="auto"/>
                                                            <w:bottom w:val="none" w:sz="0" w:space="0" w:color="auto"/>
                                                            <w:right w:val="none" w:sz="0" w:space="0" w:color="auto"/>
                                                          </w:divBdr>
                                                          <w:divsChild>
                                                            <w:div w:id="263343598">
                                                              <w:marLeft w:val="0"/>
                                                              <w:marRight w:val="0"/>
                                                              <w:marTop w:val="0"/>
                                                              <w:marBottom w:val="0"/>
                                                              <w:divBdr>
                                                                <w:top w:val="none" w:sz="0" w:space="0" w:color="auto"/>
                                                                <w:left w:val="none" w:sz="0" w:space="0" w:color="auto"/>
                                                                <w:bottom w:val="none" w:sz="0" w:space="0" w:color="auto"/>
                                                                <w:right w:val="none" w:sz="0" w:space="0" w:color="auto"/>
                                                              </w:divBdr>
                                                              <w:divsChild>
                                                                <w:div w:id="1792893492">
                                                                  <w:marLeft w:val="0"/>
                                                                  <w:marRight w:val="0"/>
                                                                  <w:marTop w:val="0"/>
                                                                  <w:marBottom w:val="0"/>
                                                                  <w:divBdr>
                                                                    <w:top w:val="none" w:sz="0" w:space="0" w:color="auto"/>
                                                                    <w:left w:val="none" w:sz="0" w:space="0" w:color="auto"/>
                                                                    <w:bottom w:val="none" w:sz="0" w:space="0" w:color="auto"/>
                                                                    <w:right w:val="none" w:sz="0" w:space="0" w:color="auto"/>
                                                                  </w:divBdr>
                                                                  <w:divsChild>
                                                                    <w:div w:id="2074574589">
                                                                      <w:marLeft w:val="0"/>
                                                                      <w:marRight w:val="0"/>
                                                                      <w:marTop w:val="0"/>
                                                                      <w:marBottom w:val="0"/>
                                                                      <w:divBdr>
                                                                        <w:top w:val="none" w:sz="0" w:space="0" w:color="auto"/>
                                                                        <w:left w:val="none" w:sz="0" w:space="0" w:color="auto"/>
                                                                        <w:bottom w:val="none" w:sz="0" w:space="0" w:color="auto"/>
                                                                        <w:right w:val="none" w:sz="0" w:space="0" w:color="auto"/>
                                                                      </w:divBdr>
                                                                      <w:divsChild>
                                                                        <w:div w:id="1468817505">
                                                                          <w:marLeft w:val="0"/>
                                                                          <w:marRight w:val="0"/>
                                                                          <w:marTop w:val="0"/>
                                                                          <w:marBottom w:val="0"/>
                                                                          <w:divBdr>
                                                                            <w:top w:val="none" w:sz="0" w:space="0" w:color="auto"/>
                                                                            <w:left w:val="none" w:sz="0" w:space="0" w:color="auto"/>
                                                                            <w:bottom w:val="none" w:sz="0" w:space="0" w:color="auto"/>
                                                                            <w:right w:val="none" w:sz="0" w:space="0" w:color="auto"/>
                                                                          </w:divBdr>
                                                                          <w:divsChild>
                                                                            <w:div w:id="1549412727">
                                                                              <w:marLeft w:val="0"/>
                                                                              <w:marRight w:val="0"/>
                                                                              <w:marTop w:val="0"/>
                                                                              <w:marBottom w:val="0"/>
                                                                              <w:divBdr>
                                                                                <w:top w:val="none" w:sz="0" w:space="0" w:color="auto"/>
                                                                                <w:left w:val="none" w:sz="0" w:space="0" w:color="auto"/>
                                                                                <w:bottom w:val="none" w:sz="0" w:space="0" w:color="auto"/>
                                                                                <w:right w:val="none" w:sz="0" w:space="0" w:color="auto"/>
                                                                              </w:divBdr>
                                                                              <w:divsChild>
                                                                                <w:div w:id="178660217">
                                                                                  <w:marLeft w:val="0"/>
                                                                                  <w:marRight w:val="0"/>
                                                                                  <w:marTop w:val="0"/>
                                                                                  <w:marBottom w:val="0"/>
                                                                                  <w:divBdr>
                                                                                    <w:top w:val="none" w:sz="0" w:space="0" w:color="auto"/>
                                                                                    <w:left w:val="none" w:sz="0" w:space="0" w:color="auto"/>
                                                                                    <w:bottom w:val="none" w:sz="0" w:space="0" w:color="auto"/>
                                                                                    <w:right w:val="none" w:sz="0" w:space="0" w:color="auto"/>
                                                                                  </w:divBdr>
                                                                                  <w:divsChild>
                                                                                    <w:div w:id="1696006675">
                                                                                      <w:marLeft w:val="0"/>
                                                                                      <w:marRight w:val="0"/>
                                                                                      <w:marTop w:val="0"/>
                                                                                      <w:marBottom w:val="0"/>
                                                                                      <w:divBdr>
                                                                                        <w:top w:val="none" w:sz="0" w:space="0" w:color="auto"/>
                                                                                        <w:left w:val="none" w:sz="0" w:space="0" w:color="auto"/>
                                                                                        <w:bottom w:val="none" w:sz="0" w:space="0" w:color="auto"/>
                                                                                        <w:right w:val="none" w:sz="0" w:space="0" w:color="auto"/>
                                                                                      </w:divBdr>
                                                                                      <w:divsChild>
                                                                                        <w:div w:id="11784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314190">
      <w:bodyDiv w:val="1"/>
      <w:marLeft w:val="0"/>
      <w:marRight w:val="0"/>
      <w:marTop w:val="0"/>
      <w:marBottom w:val="0"/>
      <w:divBdr>
        <w:top w:val="none" w:sz="0" w:space="0" w:color="auto"/>
        <w:left w:val="none" w:sz="0" w:space="0" w:color="auto"/>
        <w:bottom w:val="none" w:sz="0" w:space="0" w:color="auto"/>
        <w:right w:val="none" w:sz="0" w:space="0" w:color="auto"/>
      </w:divBdr>
    </w:div>
    <w:div w:id="1836532625">
      <w:bodyDiv w:val="1"/>
      <w:marLeft w:val="0"/>
      <w:marRight w:val="0"/>
      <w:marTop w:val="0"/>
      <w:marBottom w:val="0"/>
      <w:divBdr>
        <w:top w:val="none" w:sz="0" w:space="0" w:color="auto"/>
        <w:left w:val="none" w:sz="0" w:space="0" w:color="auto"/>
        <w:bottom w:val="none" w:sz="0" w:space="0" w:color="auto"/>
        <w:right w:val="none" w:sz="0" w:space="0" w:color="auto"/>
      </w:divBdr>
      <w:divsChild>
        <w:div w:id="844516050">
          <w:marLeft w:val="0"/>
          <w:marRight w:val="0"/>
          <w:marTop w:val="0"/>
          <w:marBottom w:val="0"/>
          <w:divBdr>
            <w:top w:val="none" w:sz="0" w:space="0" w:color="auto"/>
            <w:left w:val="none" w:sz="0" w:space="0" w:color="auto"/>
            <w:bottom w:val="none" w:sz="0" w:space="0" w:color="auto"/>
            <w:right w:val="none" w:sz="0" w:space="0" w:color="auto"/>
          </w:divBdr>
          <w:divsChild>
            <w:div w:id="1975409001">
              <w:marLeft w:val="0"/>
              <w:marRight w:val="0"/>
              <w:marTop w:val="0"/>
              <w:marBottom w:val="0"/>
              <w:divBdr>
                <w:top w:val="none" w:sz="0" w:space="0" w:color="auto"/>
                <w:left w:val="none" w:sz="0" w:space="0" w:color="auto"/>
                <w:bottom w:val="none" w:sz="0" w:space="0" w:color="auto"/>
                <w:right w:val="none" w:sz="0" w:space="0" w:color="auto"/>
              </w:divBdr>
              <w:divsChild>
                <w:div w:id="2124500287">
                  <w:marLeft w:val="0"/>
                  <w:marRight w:val="0"/>
                  <w:marTop w:val="0"/>
                  <w:marBottom w:val="0"/>
                  <w:divBdr>
                    <w:top w:val="none" w:sz="0" w:space="0" w:color="auto"/>
                    <w:left w:val="none" w:sz="0" w:space="0" w:color="auto"/>
                    <w:bottom w:val="none" w:sz="0" w:space="0" w:color="auto"/>
                    <w:right w:val="none" w:sz="0" w:space="0" w:color="auto"/>
                  </w:divBdr>
                  <w:divsChild>
                    <w:div w:id="313729660">
                      <w:marLeft w:val="0"/>
                      <w:marRight w:val="0"/>
                      <w:marTop w:val="0"/>
                      <w:marBottom w:val="0"/>
                      <w:divBdr>
                        <w:top w:val="none" w:sz="0" w:space="0" w:color="auto"/>
                        <w:left w:val="none" w:sz="0" w:space="0" w:color="auto"/>
                        <w:bottom w:val="none" w:sz="0" w:space="0" w:color="auto"/>
                        <w:right w:val="none" w:sz="0" w:space="0" w:color="auto"/>
                      </w:divBdr>
                      <w:divsChild>
                        <w:div w:id="117913811">
                          <w:marLeft w:val="0"/>
                          <w:marRight w:val="0"/>
                          <w:marTop w:val="45"/>
                          <w:marBottom w:val="0"/>
                          <w:divBdr>
                            <w:top w:val="none" w:sz="0" w:space="0" w:color="auto"/>
                            <w:left w:val="none" w:sz="0" w:space="0" w:color="auto"/>
                            <w:bottom w:val="none" w:sz="0" w:space="0" w:color="auto"/>
                            <w:right w:val="none" w:sz="0" w:space="0" w:color="auto"/>
                          </w:divBdr>
                          <w:divsChild>
                            <w:div w:id="725880673">
                              <w:marLeft w:val="0"/>
                              <w:marRight w:val="0"/>
                              <w:marTop w:val="0"/>
                              <w:marBottom w:val="0"/>
                              <w:divBdr>
                                <w:top w:val="none" w:sz="0" w:space="0" w:color="auto"/>
                                <w:left w:val="none" w:sz="0" w:space="0" w:color="auto"/>
                                <w:bottom w:val="none" w:sz="0" w:space="0" w:color="auto"/>
                                <w:right w:val="none" w:sz="0" w:space="0" w:color="auto"/>
                              </w:divBdr>
                              <w:divsChild>
                                <w:div w:id="414017478">
                                  <w:marLeft w:val="2070"/>
                                  <w:marRight w:val="3810"/>
                                  <w:marTop w:val="0"/>
                                  <w:marBottom w:val="0"/>
                                  <w:divBdr>
                                    <w:top w:val="none" w:sz="0" w:space="0" w:color="auto"/>
                                    <w:left w:val="none" w:sz="0" w:space="0" w:color="auto"/>
                                    <w:bottom w:val="none" w:sz="0" w:space="0" w:color="auto"/>
                                    <w:right w:val="none" w:sz="0" w:space="0" w:color="auto"/>
                                  </w:divBdr>
                                  <w:divsChild>
                                    <w:div w:id="152571916">
                                      <w:marLeft w:val="0"/>
                                      <w:marRight w:val="0"/>
                                      <w:marTop w:val="0"/>
                                      <w:marBottom w:val="0"/>
                                      <w:divBdr>
                                        <w:top w:val="none" w:sz="0" w:space="0" w:color="auto"/>
                                        <w:left w:val="none" w:sz="0" w:space="0" w:color="auto"/>
                                        <w:bottom w:val="none" w:sz="0" w:space="0" w:color="auto"/>
                                        <w:right w:val="none" w:sz="0" w:space="0" w:color="auto"/>
                                      </w:divBdr>
                                      <w:divsChild>
                                        <w:div w:id="1472863484">
                                          <w:marLeft w:val="0"/>
                                          <w:marRight w:val="0"/>
                                          <w:marTop w:val="0"/>
                                          <w:marBottom w:val="0"/>
                                          <w:divBdr>
                                            <w:top w:val="none" w:sz="0" w:space="0" w:color="auto"/>
                                            <w:left w:val="none" w:sz="0" w:space="0" w:color="auto"/>
                                            <w:bottom w:val="none" w:sz="0" w:space="0" w:color="auto"/>
                                            <w:right w:val="none" w:sz="0" w:space="0" w:color="auto"/>
                                          </w:divBdr>
                                          <w:divsChild>
                                            <w:div w:id="1423721395">
                                              <w:marLeft w:val="0"/>
                                              <w:marRight w:val="0"/>
                                              <w:marTop w:val="0"/>
                                              <w:marBottom w:val="0"/>
                                              <w:divBdr>
                                                <w:top w:val="none" w:sz="0" w:space="0" w:color="auto"/>
                                                <w:left w:val="none" w:sz="0" w:space="0" w:color="auto"/>
                                                <w:bottom w:val="none" w:sz="0" w:space="0" w:color="auto"/>
                                                <w:right w:val="none" w:sz="0" w:space="0" w:color="auto"/>
                                              </w:divBdr>
                                              <w:divsChild>
                                                <w:div w:id="1754935081">
                                                  <w:marLeft w:val="0"/>
                                                  <w:marRight w:val="0"/>
                                                  <w:marTop w:val="0"/>
                                                  <w:marBottom w:val="0"/>
                                                  <w:divBdr>
                                                    <w:top w:val="none" w:sz="0" w:space="0" w:color="auto"/>
                                                    <w:left w:val="none" w:sz="0" w:space="0" w:color="auto"/>
                                                    <w:bottom w:val="none" w:sz="0" w:space="0" w:color="auto"/>
                                                    <w:right w:val="none" w:sz="0" w:space="0" w:color="auto"/>
                                                  </w:divBdr>
                                                  <w:divsChild>
                                                    <w:div w:id="1680963922">
                                                      <w:marLeft w:val="0"/>
                                                      <w:marRight w:val="0"/>
                                                      <w:marTop w:val="0"/>
                                                      <w:marBottom w:val="0"/>
                                                      <w:divBdr>
                                                        <w:top w:val="none" w:sz="0" w:space="0" w:color="auto"/>
                                                        <w:left w:val="none" w:sz="0" w:space="0" w:color="auto"/>
                                                        <w:bottom w:val="none" w:sz="0" w:space="0" w:color="auto"/>
                                                        <w:right w:val="none" w:sz="0" w:space="0" w:color="auto"/>
                                                      </w:divBdr>
                                                      <w:divsChild>
                                                        <w:div w:id="223952179">
                                                          <w:marLeft w:val="0"/>
                                                          <w:marRight w:val="0"/>
                                                          <w:marTop w:val="0"/>
                                                          <w:marBottom w:val="345"/>
                                                          <w:divBdr>
                                                            <w:top w:val="none" w:sz="0" w:space="0" w:color="auto"/>
                                                            <w:left w:val="none" w:sz="0" w:space="0" w:color="auto"/>
                                                            <w:bottom w:val="none" w:sz="0" w:space="0" w:color="auto"/>
                                                            <w:right w:val="none" w:sz="0" w:space="0" w:color="auto"/>
                                                          </w:divBdr>
                                                          <w:divsChild>
                                                            <w:div w:id="1928999049">
                                                              <w:marLeft w:val="0"/>
                                                              <w:marRight w:val="0"/>
                                                              <w:marTop w:val="0"/>
                                                              <w:marBottom w:val="0"/>
                                                              <w:divBdr>
                                                                <w:top w:val="none" w:sz="0" w:space="0" w:color="auto"/>
                                                                <w:left w:val="none" w:sz="0" w:space="0" w:color="auto"/>
                                                                <w:bottom w:val="none" w:sz="0" w:space="0" w:color="auto"/>
                                                                <w:right w:val="none" w:sz="0" w:space="0" w:color="auto"/>
                                                              </w:divBdr>
                                                              <w:divsChild>
                                                                <w:div w:id="136731153">
                                                                  <w:marLeft w:val="0"/>
                                                                  <w:marRight w:val="0"/>
                                                                  <w:marTop w:val="0"/>
                                                                  <w:marBottom w:val="0"/>
                                                                  <w:divBdr>
                                                                    <w:top w:val="none" w:sz="0" w:space="0" w:color="auto"/>
                                                                    <w:left w:val="none" w:sz="0" w:space="0" w:color="auto"/>
                                                                    <w:bottom w:val="none" w:sz="0" w:space="0" w:color="auto"/>
                                                                    <w:right w:val="none" w:sz="0" w:space="0" w:color="auto"/>
                                                                  </w:divBdr>
                                                                  <w:divsChild>
                                                                    <w:div w:id="1181048242">
                                                                      <w:marLeft w:val="0"/>
                                                                      <w:marRight w:val="0"/>
                                                                      <w:marTop w:val="0"/>
                                                                      <w:marBottom w:val="0"/>
                                                                      <w:divBdr>
                                                                        <w:top w:val="none" w:sz="0" w:space="0" w:color="auto"/>
                                                                        <w:left w:val="none" w:sz="0" w:space="0" w:color="auto"/>
                                                                        <w:bottom w:val="none" w:sz="0" w:space="0" w:color="auto"/>
                                                                        <w:right w:val="none" w:sz="0" w:space="0" w:color="auto"/>
                                                                      </w:divBdr>
                                                                      <w:divsChild>
                                                                        <w:div w:id="1531608915">
                                                                          <w:marLeft w:val="0"/>
                                                                          <w:marRight w:val="0"/>
                                                                          <w:marTop w:val="0"/>
                                                                          <w:marBottom w:val="0"/>
                                                                          <w:divBdr>
                                                                            <w:top w:val="none" w:sz="0" w:space="0" w:color="auto"/>
                                                                            <w:left w:val="none" w:sz="0" w:space="0" w:color="auto"/>
                                                                            <w:bottom w:val="none" w:sz="0" w:space="0" w:color="auto"/>
                                                                            <w:right w:val="none" w:sz="0" w:space="0" w:color="auto"/>
                                                                          </w:divBdr>
                                                                          <w:divsChild>
                                                                            <w:div w:id="112872786">
                                                                              <w:marLeft w:val="0"/>
                                                                              <w:marRight w:val="0"/>
                                                                              <w:marTop w:val="0"/>
                                                                              <w:marBottom w:val="0"/>
                                                                              <w:divBdr>
                                                                                <w:top w:val="none" w:sz="0" w:space="0" w:color="auto"/>
                                                                                <w:left w:val="none" w:sz="0" w:space="0" w:color="auto"/>
                                                                                <w:bottom w:val="none" w:sz="0" w:space="0" w:color="auto"/>
                                                                                <w:right w:val="none" w:sz="0" w:space="0" w:color="auto"/>
                                                                              </w:divBdr>
                                                                              <w:divsChild>
                                                                                <w:div w:id="1788890137">
                                                                                  <w:marLeft w:val="0"/>
                                                                                  <w:marRight w:val="0"/>
                                                                                  <w:marTop w:val="0"/>
                                                                                  <w:marBottom w:val="0"/>
                                                                                  <w:divBdr>
                                                                                    <w:top w:val="none" w:sz="0" w:space="0" w:color="auto"/>
                                                                                    <w:left w:val="none" w:sz="0" w:space="0" w:color="auto"/>
                                                                                    <w:bottom w:val="none" w:sz="0" w:space="0" w:color="auto"/>
                                                                                    <w:right w:val="none" w:sz="0" w:space="0" w:color="auto"/>
                                                                                  </w:divBdr>
                                                                                  <w:divsChild>
                                                                                    <w:div w:id="2027711094">
                                                                                      <w:marLeft w:val="0"/>
                                                                                      <w:marRight w:val="0"/>
                                                                                      <w:marTop w:val="0"/>
                                                                                      <w:marBottom w:val="0"/>
                                                                                      <w:divBdr>
                                                                                        <w:top w:val="none" w:sz="0" w:space="0" w:color="auto"/>
                                                                                        <w:left w:val="none" w:sz="0" w:space="0" w:color="auto"/>
                                                                                        <w:bottom w:val="none" w:sz="0" w:space="0" w:color="auto"/>
                                                                                        <w:right w:val="none" w:sz="0" w:space="0" w:color="auto"/>
                                                                                      </w:divBdr>
                                                                                      <w:divsChild>
                                                                                        <w:div w:id="14387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291384">
      <w:bodyDiv w:val="1"/>
      <w:marLeft w:val="0"/>
      <w:marRight w:val="0"/>
      <w:marTop w:val="0"/>
      <w:marBottom w:val="0"/>
      <w:divBdr>
        <w:top w:val="none" w:sz="0" w:space="0" w:color="auto"/>
        <w:left w:val="none" w:sz="0" w:space="0" w:color="auto"/>
        <w:bottom w:val="none" w:sz="0" w:space="0" w:color="auto"/>
        <w:right w:val="none" w:sz="0" w:space="0" w:color="auto"/>
      </w:divBdr>
      <w:divsChild>
        <w:div w:id="1127965802">
          <w:marLeft w:val="0"/>
          <w:marRight w:val="0"/>
          <w:marTop w:val="0"/>
          <w:marBottom w:val="0"/>
          <w:divBdr>
            <w:top w:val="none" w:sz="0" w:space="0" w:color="auto"/>
            <w:left w:val="none" w:sz="0" w:space="0" w:color="auto"/>
            <w:bottom w:val="none" w:sz="0" w:space="0" w:color="auto"/>
            <w:right w:val="none" w:sz="0" w:space="0" w:color="auto"/>
          </w:divBdr>
          <w:divsChild>
            <w:div w:id="934628402">
              <w:marLeft w:val="0"/>
              <w:marRight w:val="0"/>
              <w:marTop w:val="0"/>
              <w:marBottom w:val="0"/>
              <w:divBdr>
                <w:top w:val="none" w:sz="0" w:space="0" w:color="auto"/>
                <w:left w:val="none" w:sz="0" w:space="0" w:color="auto"/>
                <w:bottom w:val="none" w:sz="0" w:space="0" w:color="auto"/>
                <w:right w:val="none" w:sz="0" w:space="0" w:color="auto"/>
              </w:divBdr>
              <w:divsChild>
                <w:div w:id="551885514">
                  <w:marLeft w:val="0"/>
                  <w:marRight w:val="0"/>
                  <w:marTop w:val="0"/>
                  <w:marBottom w:val="0"/>
                  <w:divBdr>
                    <w:top w:val="none" w:sz="0" w:space="0" w:color="auto"/>
                    <w:left w:val="none" w:sz="0" w:space="0" w:color="auto"/>
                    <w:bottom w:val="none" w:sz="0" w:space="0" w:color="auto"/>
                    <w:right w:val="none" w:sz="0" w:space="0" w:color="auto"/>
                  </w:divBdr>
                  <w:divsChild>
                    <w:div w:id="1675768369">
                      <w:marLeft w:val="0"/>
                      <w:marRight w:val="0"/>
                      <w:marTop w:val="0"/>
                      <w:marBottom w:val="0"/>
                      <w:divBdr>
                        <w:top w:val="none" w:sz="0" w:space="0" w:color="auto"/>
                        <w:left w:val="none" w:sz="0" w:space="0" w:color="auto"/>
                        <w:bottom w:val="none" w:sz="0" w:space="0" w:color="auto"/>
                        <w:right w:val="none" w:sz="0" w:space="0" w:color="auto"/>
                      </w:divBdr>
                      <w:divsChild>
                        <w:div w:id="1918126528">
                          <w:marLeft w:val="0"/>
                          <w:marRight w:val="0"/>
                          <w:marTop w:val="45"/>
                          <w:marBottom w:val="0"/>
                          <w:divBdr>
                            <w:top w:val="none" w:sz="0" w:space="0" w:color="auto"/>
                            <w:left w:val="none" w:sz="0" w:space="0" w:color="auto"/>
                            <w:bottom w:val="none" w:sz="0" w:space="0" w:color="auto"/>
                            <w:right w:val="none" w:sz="0" w:space="0" w:color="auto"/>
                          </w:divBdr>
                          <w:divsChild>
                            <w:div w:id="1860436481">
                              <w:marLeft w:val="0"/>
                              <w:marRight w:val="0"/>
                              <w:marTop w:val="0"/>
                              <w:marBottom w:val="0"/>
                              <w:divBdr>
                                <w:top w:val="none" w:sz="0" w:space="0" w:color="auto"/>
                                <w:left w:val="none" w:sz="0" w:space="0" w:color="auto"/>
                                <w:bottom w:val="none" w:sz="0" w:space="0" w:color="auto"/>
                                <w:right w:val="none" w:sz="0" w:space="0" w:color="auto"/>
                              </w:divBdr>
                              <w:divsChild>
                                <w:div w:id="164176181">
                                  <w:marLeft w:val="2070"/>
                                  <w:marRight w:val="3810"/>
                                  <w:marTop w:val="0"/>
                                  <w:marBottom w:val="0"/>
                                  <w:divBdr>
                                    <w:top w:val="none" w:sz="0" w:space="0" w:color="auto"/>
                                    <w:left w:val="none" w:sz="0" w:space="0" w:color="auto"/>
                                    <w:bottom w:val="none" w:sz="0" w:space="0" w:color="auto"/>
                                    <w:right w:val="none" w:sz="0" w:space="0" w:color="auto"/>
                                  </w:divBdr>
                                  <w:divsChild>
                                    <w:div w:id="1879468997">
                                      <w:marLeft w:val="0"/>
                                      <w:marRight w:val="0"/>
                                      <w:marTop w:val="0"/>
                                      <w:marBottom w:val="0"/>
                                      <w:divBdr>
                                        <w:top w:val="none" w:sz="0" w:space="0" w:color="auto"/>
                                        <w:left w:val="none" w:sz="0" w:space="0" w:color="auto"/>
                                        <w:bottom w:val="none" w:sz="0" w:space="0" w:color="auto"/>
                                        <w:right w:val="none" w:sz="0" w:space="0" w:color="auto"/>
                                      </w:divBdr>
                                      <w:divsChild>
                                        <w:div w:id="1350907797">
                                          <w:marLeft w:val="0"/>
                                          <w:marRight w:val="0"/>
                                          <w:marTop w:val="0"/>
                                          <w:marBottom w:val="0"/>
                                          <w:divBdr>
                                            <w:top w:val="none" w:sz="0" w:space="0" w:color="auto"/>
                                            <w:left w:val="none" w:sz="0" w:space="0" w:color="auto"/>
                                            <w:bottom w:val="none" w:sz="0" w:space="0" w:color="auto"/>
                                            <w:right w:val="none" w:sz="0" w:space="0" w:color="auto"/>
                                          </w:divBdr>
                                          <w:divsChild>
                                            <w:div w:id="1046443215">
                                              <w:marLeft w:val="0"/>
                                              <w:marRight w:val="0"/>
                                              <w:marTop w:val="0"/>
                                              <w:marBottom w:val="0"/>
                                              <w:divBdr>
                                                <w:top w:val="none" w:sz="0" w:space="0" w:color="auto"/>
                                                <w:left w:val="none" w:sz="0" w:space="0" w:color="auto"/>
                                                <w:bottom w:val="none" w:sz="0" w:space="0" w:color="auto"/>
                                                <w:right w:val="none" w:sz="0" w:space="0" w:color="auto"/>
                                              </w:divBdr>
                                              <w:divsChild>
                                                <w:div w:id="1586498913">
                                                  <w:marLeft w:val="0"/>
                                                  <w:marRight w:val="0"/>
                                                  <w:marTop w:val="0"/>
                                                  <w:marBottom w:val="0"/>
                                                  <w:divBdr>
                                                    <w:top w:val="none" w:sz="0" w:space="0" w:color="auto"/>
                                                    <w:left w:val="none" w:sz="0" w:space="0" w:color="auto"/>
                                                    <w:bottom w:val="none" w:sz="0" w:space="0" w:color="auto"/>
                                                    <w:right w:val="none" w:sz="0" w:space="0" w:color="auto"/>
                                                  </w:divBdr>
                                                  <w:divsChild>
                                                    <w:div w:id="16010304">
                                                      <w:marLeft w:val="0"/>
                                                      <w:marRight w:val="0"/>
                                                      <w:marTop w:val="0"/>
                                                      <w:marBottom w:val="0"/>
                                                      <w:divBdr>
                                                        <w:top w:val="none" w:sz="0" w:space="0" w:color="auto"/>
                                                        <w:left w:val="none" w:sz="0" w:space="0" w:color="auto"/>
                                                        <w:bottom w:val="none" w:sz="0" w:space="0" w:color="auto"/>
                                                        <w:right w:val="none" w:sz="0" w:space="0" w:color="auto"/>
                                                      </w:divBdr>
                                                      <w:divsChild>
                                                        <w:div w:id="2070838364">
                                                          <w:marLeft w:val="0"/>
                                                          <w:marRight w:val="0"/>
                                                          <w:marTop w:val="0"/>
                                                          <w:marBottom w:val="345"/>
                                                          <w:divBdr>
                                                            <w:top w:val="none" w:sz="0" w:space="0" w:color="auto"/>
                                                            <w:left w:val="none" w:sz="0" w:space="0" w:color="auto"/>
                                                            <w:bottom w:val="none" w:sz="0" w:space="0" w:color="auto"/>
                                                            <w:right w:val="none" w:sz="0" w:space="0" w:color="auto"/>
                                                          </w:divBdr>
                                                          <w:divsChild>
                                                            <w:div w:id="577594341">
                                                              <w:marLeft w:val="0"/>
                                                              <w:marRight w:val="0"/>
                                                              <w:marTop w:val="0"/>
                                                              <w:marBottom w:val="0"/>
                                                              <w:divBdr>
                                                                <w:top w:val="none" w:sz="0" w:space="0" w:color="auto"/>
                                                                <w:left w:val="none" w:sz="0" w:space="0" w:color="auto"/>
                                                                <w:bottom w:val="none" w:sz="0" w:space="0" w:color="auto"/>
                                                                <w:right w:val="none" w:sz="0" w:space="0" w:color="auto"/>
                                                              </w:divBdr>
                                                              <w:divsChild>
                                                                <w:div w:id="470513573">
                                                                  <w:marLeft w:val="0"/>
                                                                  <w:marRight w:val="0"/>
                                                                  <w:marTop w:val="0"/>
                                                                  <w:marBottom w:val="0"/>
                                                                  <w:divBdr>
                                                                    <w:top w:val="none" w:sz="0" w:space="0" w:color="auto"/>
                                                                    <w:left w:val="none" w:sz="0" w:space="0" w:color="auto"/>
                                                                    <w:bottom w:val="none" w:sz="0" w:space="0" w:color="auto"/>
                                                                    <w:right w:val="none" w:sz="0" w:space="0" w:color="auto"/>
                                                                  </w:divBdr>
                                                                  <w:divsChild>
                                                                    <w:div w:id="261760947">
                                                                      <w:marLeft w:val="0"/>
                                                                      <w:marRight w:val="0"/>
                                                                      <w:marTop w:val="0"/>
                                                                      <w:marBottom w:val="0"/>
                                                                      <w:divBdr>
                                                                        <w:top w:val="none" w:sz="0" w:space="0" w:color="auto"/>
                                                                        <w:left w:val="none" w:sz="0" w:space="0" w:color="auto"/>
                                                                        <w:bottom w:val="none" w:sz="0" w:space="0" w:color="auto"/>
                                                                        <w:right w:val="none" w:sz="0" w:space="0" w:color="auto"/>
                                                                      </w:divBdr>
                                                                      <w:divsChild>
                                                                        <w:div w:id="1789279083">
                                                                          <w:marLeft w:val="0"/>
                                                                          <w:marRight w:val="0"/>
                                                                          <w:marTop w:val="0"/>
                                                                          <w:marBottom w:val="0"/>
                                                                          <w:divBdr>
                                                                            <w:top w:val="none" w:sz="0" w:space="0" w:color="auto"/>
                                                                            <w:left w:val="none" w:sz="0" w:space="0" w:color="auto"/>
                                                                            <w:bottom w:val="none" w:sz="0" w:space="0" w:color="auto"/>
                                                                            <w:right w:val="none" w:sz="0" w:space="0" w:color="auto"/>
                                                                          </w:divBdr>
                                                                          <w:divsChild>
                                                                            <w:div w:id="1196695767">
                                                                              <w:marLeft w:val="0"/>
                                                                              <w:marRight w:val="0"/>
                                                                              <w:marTop w:val="0"/>
                                                                              <w:marBottom w:val="0"/>
                                                                              <w:divBdr>
                                                                                <w:top w:val="none" w:sz="0" w:space="0" w:color="auto"/>
                                                                                <w:left w:val="none" w:sz="0" w:space="0" w:color="auto"/>
                                                                                <w:bottom w:val="none" w:sz="0" w:space="0" w:color="auto"/>
                                                                                <w:right w:val="none" w:sz="0" w:space="0" w:color="auto"/>
                                                                              </w:divBdr>
                                                                              <w:divsChild>
                                                                                <w:div w:id="1199899073">
                                                                                  <w:marLeft w:val="0"/>
                                                                                  <w:marRight w:val="0"/>
                                                                                  <w:marTop w:val="0"/>
                                                                                  <w:marBottom w:val="0"/>
                                                                                  <w:divBdr>
                                                                                    <w:top w:val="none" w:sz="0" w:space="0" w:color="auto"/>
                                                                                    <w:left w:val="none" w:sz="0" w:space="0" w:color="auto"/>
                                                                                    <w:bottom w:val="none" w:sz="0" w:space="0" w:color="auto"/>
                                                                                    <w:right w:val="none" w:sz="0" w:space="0" w:color="auto"/>
                                                                                  </w:divBdr>
                                                                                  <w:divsChild>
                                                                                    <w:div w:id="1537890559">
                                                                                      <w:marLeft w:val="0"/>
                                                                                      <w:marRight w:val="0"/>
                                                                                      <w:marTop w:val="0"/>
                                                                                      <w:marBottom w:val="0"/>
                                                                                      <w:divBdr>
                                                                                        <w:top w:val="none" w:sz="0" w:space="0" w:color="auto"/>
                                                                                        <w:left w:val="none" w:sz="0" w:space="0" w:color="auto"/>
                                                                                        <w:bottom w:val="none" w:sz="0" w:space="0" w:color="auto"/>
                                                                                        <w:right w:val="none" w:sz="0" w:space="0" w:color="auto"/>
                                                                                      </w:divBdr>
                                                                                      <w:divsChild>
                                                                                        <w:div w:id="13993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659300">
      <w:bodyDiv w:val="1"/>
      <w:marLeft w:val="0"/>
      <w:marRight w:val="0"/>
      <w:marTop w:val="0"/>
      <w:marBottom w:val="0"/>
      <w:divBdr>
        <w:top w:val="none" w:sz="0" w:space="0" w:color="auto"/>
        <w:left w:val="none" w:sz="0" w:space="0" w:color="auto"/>
        <w:bottom w:val="none" w:sz="0" w:space="0" w:color="auto"/>
        <w:right w:val="none" w:sz="0" w:space="0" w:color="auto"/>
      </w:divBdr>
    </w:div>
    <w:div w:id="1965040656">
      <w:bodyDiv w:val="1"/>
      <w:marLeft w:val="0"/>
      <w:marRight w:val="0"/>
      <w:marTop w:val="0"/>
      <w:marBottom w:val="0"/>
      <w:divBdr>
        <w:top w:val="none" w:sz="0" w:space="0" w:color="auto"/>
        <w:left w:val="none" w:sz="0" w:space="0" w:color="auto"/>
        <w:bottom w:val="none" w:sz="0" w:space="0" w:color="auto"/>
        <w:right w:val="none" w:sz="0" w:space="0" w:color="auto"/>
      </w:divBdr>
    </w:div>
    <w:div w:id="20472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09AA2-82F5-4F1C-AD77-01C1CBFD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21</Pages>
  <Words>4586</Words>
  <Characters>26145</Characters>
  <Application>Microsoft Office Word</Application>
  <DocSecurity>0</DocSecurity>
  <Lines>217</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30670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Rubiloni</dc:creator>
  <cp:keywords/>
  <dc:description/>
  <cp:lastModifiedBy>Lisa Rubiloni</cp:lastModifiedBy>
  <cp:revision>21</cp:revision>
  <dcterms:created xsi:type="dcterms:W3CDTF">2016-05-04T11:38:00Z</dcterms:created>
  <dcterms:modified xsi:type="dcterms:W3CDTF">2016-05-11T15:39:00Z</dcterms:modified>
</cp:coreProperties>
</file>